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33A484FF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46B44759" w:rsidR="00856DB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do Processo de Aferição do </w:t>
      </w:r>
      <w:r w:rsidR="00AD79B6">
        <w:rPr>
          <w:b/>
          <w:sz w:val="36"/>
          <w:szCs w:val="36"/>
        </w:rPr>
        <w:t xml:space="preserve">indicador: </w:t>
      </w:r>
      <w:r w:rsidRPr="00856DB3">
        <w:rPr>
          <w:b/>
          <w:sz w:val="36"/>
          <w:szCs w:val="36"/>
        </w:rPr>
        <w:t>IND</w:t>
      </w:r>
      <w:r w:rsidR="00490978">
        <w:rPr>
          <w:b/>
          <w:sz w:val="36"/>
          <w:szCs w:val="36"/>
        </w:rPr>
        <w:t>9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753A1882" w:rsidR="00FF096A" w:rsidRPr="00815B00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sdt>
      <w:sdtPr>
        <w:id w:val="523211043"/>
        <w:docPartObj>
          <w:docPartGallery w:val="Table of Contents"/>
          <w:docPartUnique/>
        </w:docPartObj>
      </w:sdtPr>
      <w:sdtEndPr/>
      <w:sdtContent>
        <w:p w14:paraId="61836498" w14:textId="7A1FA0BE" w:rsidR="00A044CC" w:rsidRDefault="00E579C9">
          <w:pPr>
            <w:pStyle w:val="Sumrio1"/>
            <w:rPr>
              <w:noProof/>
              <w:lang w:eastAsia="pt-BR"/>
            </w:rPr>
          </w:pPr>
          <w:r>
            <w:rPr>
              <w:b/>
              <w:bCs/>
            </w:rPr>
            <w:fldChar w:fldCharType="begin"/>
          </w:r>
          <w:r w:rsidRPr="007614B6"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136850789" w:history="1">
            <w:r w:rsidR="00A044CC" w:rsidRPr="00F052AE">
              <w:rPr>
                <w:rStyle w:val="Hyperlink"/>
                <w:noProof/>
              </w:rPr>
              <w:t>1</w:t>
            </w:r>
            <w:r w:rsidR="00A044CC">
              <w:rPr>
                <w:noProof/>
                <w:lang w:eastAsia="pt-BR"/>
              </w:rPr>
              <w:tab/>
            </w:r>
            <w:r w:rsidR="00A044CC" w:rsidRPr="00F052AE">
              <w:rPr>
                <w:rStyle w:val="Hyperlink"/>
                <w:noProof/>
              </w:rPr>
              <w:t>Escopo e Objetivos deste Anexo</w:t>
            </w:r>
            <w:r w:rsidR="00A044CC">
              <w:rPr>
                <w:noProof/>
                <w:webHidden/>
              </w:rPr>
              <w:tab/>
            </w:r>
            <w:r w:rsidR="00A044CC">
              <w:rPr>
                <w:noProof/>
                <w:webHidden/>
              </w:rPr>
              <w:fldChar w:fldCharType="begin"/>
            </w:r>
            <w:r w:rsidR="00A044CC">
              <w:rPr>
                <w:noProof/>
                <w:webHidden/>
              </w:rPr>
              <w:instrText xml:space="preserve"> PAGEREF _Toc136850789 \h </w:instrText>
            </w:r>
            <w:r w:rsidR="00A044CC">
              <w:rPr>
                <w:noProof/>
                <w:webHidden/>
              </w:rPr>
            </w:r>
            <w:r w:rsidR="00A044CC">
              <w:rPr>
                <w:noProof/>
                <w:webHidden/>
              </w:rPr>
              <w:fldChar w:fldCharType="separate"/>
            </w:r>
            <w:r w:rsidR="00A044CC">
              <w:rPr>
                <w:noProof/>
                <w:webHidden/>
              </w:rPr>
              <w:t>2</w:t>
            </w:r>
            <w:r w:rsidR="00A044CC">
              <w:rPr>
                <w:noProof/>
                <w:webHidden/>
              </w:rPr>
              <w:fldChar w:fldCharType="end"/>
            </w:r>
          </w:hyperlink>
        </w:p>
        <w:p w14:paraId="08B70E76" w14:textId="23377B2E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790" w:history="1">
            <w:r w:rsidRPr="00F052AE">
              <w:rPr>
                <w:rStyle w:val="Hyperlink"/>
                <w:noProof/>
              </w:rPr>
              <w:t>1.1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Definição do indicador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28647" w14:textId="6E2B4C34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791" w:history="1">
            <w:r w:rsidRPr="00F052AE">
              <w:rPr>
                <w:rStyle w:val="Hyperlink"/>
                <w:noProof/>
              </w:rPr>
              <w:t>1.2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Termos e Definições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D64195" w14:textId="499EDCA2" w:rsidR="00A044CC" w:rsidRDefault="00A044CC">
          <w:pPr>
            <w:pStyle w:val="Sumrio1"/>
            <w:rPr>
              <w:noProof/>
              <w:lang w:eastAsia="pt-BR"/>
            </w:rPr>
          </w:pPr>
          <w:hyperlink w:anchor="_Toc136850792" w:history="1">
            <w:r w:rsidRPr="00F052AE">
              <w:rPr>
                <w:rStyle w:val="Hyperlink"/>
                <w:noProof/>
              </w:rPr>
              <w:t>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Processo de aferição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9EF1A1" w14:textId="2C8207BD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793" w:history="1">
            <w:r w:rsidRPr="00F052AE">
              <w:rPr>
                <w:rStyle w:val="Hyperlink"/>
                <w:noProof/>
              </w:rPr>
              <w:t>2.1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Coleta de dados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A89B09" w14:textId="619603F9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4" w:history="1">
            <w:r w:rsidRPr="00F052AE">
              <w:rPr>
                <w:rStyle w:val="Hyperlink"/>
                <w:noProof/>
              </w:rPr>
              <w:t>2.1.1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Plano Amostral prévio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507154" w14:textId="5B6B5ADE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5" w:history="1">
            <w:r w:rsidRPr="00F052AE">
              <w:rPr>
                <w:rStyle w:val="Hyperlink"/>
                <w:noProof/>
              </w:rPr>
              <w:t>2.1.2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185ACF" w14:textId="6AB12E36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6" w:history="1">
            <w:r w:rsidRPr="00F052AE">
              <w:rPr>
                <w:rStyle w:val="Hyperlink"/>
                <w:iCs/>
                <w:noProof/>
              </w:rPr>
              <w:t>2.1.2.1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60B95A" w14:textId="091ED37F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7" w:history="1">
            <w:r w:rsidRPr="00F052AE">
              <w:rPr>
                <w:rStyle w:val="Hyperlink"/>
                <w:iCs/>
                <w:noProof/>
              </w:rPr>
              <w:t>2.1.2.2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Descritivo de alguns campos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B378CE" w14:textId="4574FEE5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8" w:history="1">
            <w:r w:rsidRPr="00F052AE">
              <w:rPr>
                <w:rStyle w:val="Hyperlink"/>
                <w:noProof/>
              </w:rPr>
              <w:t>2.1.3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Responsabilidades e regras de disponibilização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2E38C6" w14:textId="11C70763" w:rsidR="00A044CC" w:rsidRDefault="00A044CC">
          <w:pPr>
            <w:pStyle w:val="Sumrio3"/>
            <w:rPr>
              <w:noProof/>
              <w:lang w:eastAsia="pt-BR"/>
            </w:rPr>
          </w:pPr>
          <w:hyperlink w:anchor="_Toc136850799" w:history="1">
            <w:r w:rsidRPr="00F052AE">
              <w:rPr>
                <w:rStyle w:val="Hyperlink"/>
                <w:noProof/>
              </w:rPr>
              <w:t>2.1.4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Rotina de validação para recebimento dos arquivos da Base de Dados Coletados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44D7C6" w14:textId="5C99ABC9" w:rsidR="00A044CC" w:rsidRDefault="00A044CC">
          <w:pPr>
            <w:pStyle w:val="Sumrio3"/>
            <w:rPr>
              <w:noProof/>
              <w:lang w:eastAsia="pt-BR"/>
            </w:rPr>
          </w:pPr>
          <w:hyperlink w:anchor="_Toc136850800" w:history="1">
            <w:r w:rsidRPr="00F052AE">
              <w:rPr>
                <w:rStyle w:val="Hyperlink"/>
                <w:noProof/>
              </w:rPr>
              <w:t>2.1.5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Base de Dados Processados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16AA96" w14:textId="3A97F450" w:rsidR="00A044CC" w:rsidRDefault="00A044CC">
          <w:pPr>
            <w:pStyle w:val="Sumrio3"/>
            <w:rPr>
              <w:noProof/>
              <w:lang w:eastAsia="pt-BR"/>
            </w:rPr>
          </w:pPr>
          <w:hyperlink w:anchor="_Toc136850801" w:history="1">
            <w:r w:rsidRPr="00F052AE">
              <w:rPr>
                <w:rStyle w:val="Hyperlink"/>
                <w:noProof/>
              </w:rPr>
              <w:t>2.1.6     Checagem de pós-processamento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9B064C" w14:textId="7FE66295" w:rsidR="00A044CC" w:rsidRDefault="00A044CC">
          <w:pPr>
            <w:pStyle w:val="Sumrio3"/>
            <w:rPr>
              <w:noProof/>
              <w:lang w:eastAsia="pt-BR"/>
            </w:rPr>
          </w:pPr>
          <w:hyperlink w:anchor="_Toc136850802" w:history="1">
            <w:r w:rsidRPr="00F052AE">
              <w:rPr>
                <w:rStyle w:val="Hyperlink"/>
                <w:noProof/>
              </w:rPr>
              <w:t>2.1.7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Base de Parcelas Agregadas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4D683A" w14:textId="34E2D749" w:rsidR="00A044CC" w:rsidRDefault="00A044CC">
          <w:pPr>
            <w:pStyle w:val="Sumrio1"/>
            <w:rPr>
              <w:noProof/>
              <w:lang w:eastAsia="pt-BR"/>
            </w:rPr>
          </w:pPr>
          <w:hyperlink w:anchor="_Toc136850803" w:history="1">
            <w:r w:rsidRPr="00F052AE">
              <w:rPr>
                <w:rStyle w:val="Hyperlink"/>
                <w:noProof/>
              </w:rPr>
              <w:t>3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Cálculo de indicadores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A45204" w14:textId="3495451F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4" w:history="1">
            <w:r w:rsidRPr="00F052AE">
              <w:rPr>
                <w:rStyle w:val="Hyperlink"/>
                <w:noProof/>
              </w:rPr>
              <w:t>3.1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Da Obrigatoriedade de Coleta (Gabarito de Oferta)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EB07DE" w14:textId="659D3C2C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5" w:history="1">
            <w:r w:rsidRPr="00F052AE">
              <w:rPr>
                <w:rStyle w:val="Hyperlink"/>
                <w:noProof/>
              </w:rPr>
              <w:t>3.2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Da Validade Estatística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99B421" w14:textId="10452D9E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6" w:history="1">
            <w:r w:rsidRPr="00F052AE">
              <w:rPr>
                <w:rStyle w:val="Hyperlink"/>
                <w:noProof/>
              </w:rPr>
              <w:t>3.3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Ponderação (Pesos)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01FB9" w14:textId="41671364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7" w:history="1">
            <w:r w:rsidRPr="00F052AE">
              <w:rPr>
                <w:rStyle w:val="Hyperlink"/>
                <w:noProof/>
              </w:rPr>
              <w:t>3.4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Granularidade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DA57E" w14:textId="62944822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8" w:history="1">
            <w:r w:rsidRPr="00F052AE">
              <w:rPr>
                <w:rStyle w:val="Hyperlink"/>
                <w:noProof/>
              </w:rPr>
              <w:t>3.5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Critérios e fórmulas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2AFD7" w14:textId="62510EDC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09" w:history="1">
            <w:r w:rsidRPr="00F052AE">
              <w:rPr>
                <w:rStyle w:val="Hyperlink"/>
                <w:noProof/>
              </w:rPr>
              <w:t>3.6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Unidade de medida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06F26" w14:textId="55FE89F4" w:rsidR="00A044CC" w:rsidRDefault="00A044CC">
          <w:pPr>
            <w:pStyle w:val="Sumrio2"/>
            <w:tabs>
              <w:tab w:val="left" w:pos="880"/>
              <w:tab w:val="right" w:leader="dot" w:pos="8777"/>
            </w:tabs>
            <w:rPr>
              <w:noProof/>
              <w:lang w:eastAsia="pt-BR"/>
            </w:rPr>
          </w:pPr>
          <w:hyperlink w:anchor="_Toc136850810" w:history="1">
            <w:r w:rsidRPr="00F052AE">
              <w:rPr>
                <w:rStyle w:val="Hyperlink"/>
                <w:noProof/>
              </w:rPr>
              <w:t>3.7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Polaridade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C4C672" w14:textId="2DE3C1CE" w:rsidR="00A044CC" w:rsidRDefault="00A044CC">
          <w:pPr>
            <w:pStyle w:val="Sumrio1"/>
            <w:rPr>
              <w:noProof/>
              <w:lang w:eastAsia="pt-BR"/>
            </w:rPr>
          </w:pPr>
          <w:hyperlink w:anchor="_Toc136850811" w:history="1">
            <w:r w:rsidRPr="00F052AE">
              <w:rPr>
                <w:rStyle w:val="Hyperlink"/>
                <w:noProof/>
              </w:rPr>
              <w:t>4</w:t>
            </w:r>
            <w:r>
              <w:rPr>
                <w:noProof/>
                <w:lang w:eastAsia="pt-BR"/>
              </w:rPr>
              <w:tab/>
            </w:r>
            <w:r w:rsidRPr="00F052AE">
              <w:rPr>
                <w:rStyle w:val="Hyperlink"/>
                <w:noProof/>
              </w:rPr>
              <w:t>Anexos Referenciados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_Toc136850811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F26EBC" w14:textId="2AFDD264" w:rsidR="00C53502" w:rsidRDefault="00E579C9" w:rsidP="00815B00">
          <w:r>
            <w:fldChar w:fldCharType="end"/>
          </w:r>
        </w:p>
        <w:p w14:paraId="6701E560" w14:textId="2AB87F25" w:rsidR="00E579C9" w:rsidRDefault="00275A8A" w:rsidP="00815B00"/>
      </w:sdtContent>
    </w:sdt>
    <w:p w14:paraId="0625196F" w14:textId="57D1A20F" w:rsidR="001C553A" w:rsidRDefault="001C553A" w:rsidP="001C553A">
      <w:pPr>
        <w:tabs>
          <w:tab w:val="right" w:pos="8787"/>
        </w:tabs>
      </w:pPr>
    </w:p>
    <w:p w14:paraId="20430BA4" w14:textId="5CC409C9" w:rsidR="00D75EAC" w:rsidRPr="00D75EAC" w:rsidRDefault="00D75EAC" w:rsidP="00275A8A">
      <w:pPr>
        <w:tabs>
          <w:tab w:val="left" w:pos="6975"/>
          <w:tab w:val="left" w:pos="7410"/>
          <w:tab w:val="right" w:pos="8787"/>
        </w:tabs>
      </w:pPr>
      <w:r>
        <w:tab/>
      </w:r>
      <w:r w:rsidR="00E5135D">
        <w:tab/>
      </w:r>
      <w:r w:rsidR="00275A8A">
        <w:tab/>
      </w:r>
    </w:p>
    <w:p w14:paraId="7DD2F0A9" w14:textId="77777777" w:rsidR="00391803" w:rsidRPr="008761F3" w:rsidRDefault="00391803" w:rsidP="00391803">
      <w:pPr>
        <w:pStyle w:val="Ttulo1"/>
        <w:ind w:left="426" w:hanging="426"/>
      </w:pPr>
      <w:bookmarkStart w:id="0" w:name="_Toc98167892"/>
      <w:bookmarkStart w:id="1" w:name="_Toc136850789"/>
      <w:r w:rsidRPr="008761F3">
        <w:lastRenderedPageBreak/>
        <w:t>Escopo e Objetivos deste Anexo</w:t>
      </w:r>
      <w:bookmarkEnd w:id="0"/>
      <w:bookmarkEnd w:id="1"/>
    </w:p>
    <w:p w14:paraId="74990385" w14:textId="4EE282B9" w:rsidR="00105BBE" w:rsidRDefault="00B6669A" w:rsidP="00105BBE">
      <w:pPr>
        <w:ind w:firstLine="708"/>
        <w:jc w:val="both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105BBE">
        <w:t>a</w:t>
      </w:r>
      <w:r w:rsidRPr="00B6669A">
        <w:t xml:space="preserve"> especificação d</w:t>
      </w:r>
      <w:r w:rsidR="00105BBE">
        <w:t xml:space="preserve">o processo de aferição do </w:t>
      </w:r>
      <w:r w:rsidR="00AD79B6">
        <w:t xml:space="preserve">indicador </w:t>
      </w:r>
      <w:r w:rsidR="00105BBE">
        <w:t>denominado IND</w:t>
      </w:r>
      <w:r w:rsidR="00490978">
        <w:t>9</w:t>
      </w:r>
      <w:r w:rsidR="00105BBE">
        <w:t xml:space="preserve">, conforme extrato abaixo do RQUAL, abrangendo os processos para </w:t>
      </w:r>
      <w:r w:rsidR="00105BBE" w:rsidRPr="00105BBE">
        <w:t>coleta, processamento</w:t>
      </w:r>
      <w:r w:rsidR="00105BBE">
        <w:t>,</w:t>
      </w:r>
      <w:r w:rsidR="00105BBE" w:rsidRPr="00105BBE">
        <w:t xml:space="preserve"> agregação de dados e cálculo do </w:t>
      </w:r>
      <w:r w:rsidR="00105BBE">
        <w:t xml:space="preserve">citado </w:t>
      </w:r>
      <w:r w:rsidR="00105BBE" w:rsidRPr="00105BBE">
        <w:t>indicador</w:t>
      </w:r>
      <w:r w:rsidR="00105BBE">
        <w:t>.</w:t>
      </w:r>
    </w:p>
    <w:p w14:paraId="3978EF95" w14:textId="7D593A5B" w:rsidR="00EA7514" w:rsidRDefault="00EA7514" w:rsidP="00EA7514">
      <w:pPr>
        <w:pStyle w:val="PargrafodaLista"/>
      </w:pPr>
      <w:r>
        <w:t>Ressalta-se que</w:t>
      </w:r>
      <w:r w:rsidR="00A47588">
        <w:t>,</w:t>
      </w:r>
      <w:r>
        <w:t xml:space="preserve"> para um entendimento geral do modelo de regulação para </w:t>
      </w:r>
      <w:r w:rsidRPr="00336851">
        <w:t>acompanhamento da qualidade</w:t>
      </w:r>
      <w:r w:rsidR="00A47588">
        <w:t>,</w:t>
      </w:r>
      <w:r>
        <w:t xml:space="preserve"> </w:t>
      </w:r>
      <w:r w:rsidRPr="00EA7514">
        <w:t>recomenda</w:t>
      </w:r>
      <w:r>
        <w:t>-se a prévia leitura do texto principal do MOP-RQUAL.</w:t>
      </w:r>
    </w:p>
    <w:p w14:paraId="4B52DF64" w14:textId="66692487" w:rsidR="00746E67" w:rsidRDefault="00746E67" w:rsidP="00746E67">
      <w:pPr>
        <w:pStyle w:val="PargrafodaLista"/>
      </w:pPr>
      <w:r>
        <w:t xml:space="preserve">Em complemento a este documento, também se faz necessário </w:t>
      </w:r>
      <w:r w:rsidR="00F91F0A">
        <w:t xml:space="preserve">que </w:t>
      </w:r>
      <w:r>
        <w:t>a Prestadora est</w:t>
      </w:r>
      <w:r w:rsidR="00F91F0A">
        <w:t>eja</w:t>
      </w:r>
      <w:r>
        <w:t xml:space="preserve"> de posse da Especificação Funcional do respectivo Anexo do MOP-RQUAL, de elaboração e distribuição pela ESAQ, contendo o descritivo de cada campo e procedimento a ser adotado.</w:t>
      </w:r>
    </w:p>
    <w:tbl>
      <w:tblPr>
        <w:tblW w:w="8787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20"/>
        <w:gridCol w:w="1207"/>
        <w:gridCol w:w="1629"/>
        <w:gridCol w:w="1416"/>
        <w:gridCol w:w="2815"/>
      </w:tblGrid>
      <w:tr w:rsidR="00105BBE" w:rsidRPr="001644D9" w14:paraId="75CB5D24" w14:textId="77777777" w:rsidTr="3F50515F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B7E86C2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Grupo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004BEA7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Acrônimo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1130861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Indicador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2352084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Serviços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5B2D5965" w14:textId="77777777" w:rsidR="00105BBE" w:rsidRPr="00105BBE" w:rsidRDefault="00105BBE" w:rsidP="00105BBE">
            <w:pPr>
              <w:spacing w:after="0"/>
              <w:jc w:val="center"/>
              <w:rPr>
                <w:b/>
                <w:bCs/>
              </w:rPr>
            </w:pPr>
            <w:r w:rsidRPr="00105BBE">
              <w:rPr>
                <w:b/>
                <w:bCs/>
              </w:rPr>
              <w:t>Descrição</w:t>
            </w:r>
          </w:p>
        </w:tc>
      </w:tr>
      <w:tr w:rsidR="00490978" w:rsidRPr="001644D9" w14:paraId="26C5ADD7" w14:textId="77777777" w:rsidTr="3F50515F">
        <w:trPr>
          <w:trHeight w:val="1209"/>
        </w:trPr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15C12C09" w14:textId="5B37833E" w:rsidR="00490978" w:rsidRPr="001644D9" w:rsidRDefault="00490978" w:rsidP="00490978">
            <w:pPr>
              <w:spacing w:after="0"/>
              <w:jc w:val="center"/>
            </w:pPr>
            <w:r w:rsidRPr="001644D9">
              <w:t>Relacionamento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EC315C9" w14:textId="24DAC1F6" w:rsidR="00490978" w:rsidRPr="001644D9" w:rsidRDefault="00490978" w:rsidP="00490978">
            <w:pPr>
              <w:spacing w:after="0"/>
              <w:jc w:val="center"/>
            </w:pPr>
            <w:r>
              <w:t>IND9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D27828F" w14:textId="7656A807" w:rsidR="00490978" w:rsidRPr="001644D9" w:rsidRDefault="00490978" w:rsidP="00490978">
            <w:pPr>
              <w:spacing w:after="0"/>
              <w:jc w:val="center"/>
            </w:pPr>
            <w:r w:rsidRPr="001644D9">
              <w:t>Cumprimento de Prazo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FC866D0" w14:textId="3F128CAC" w:rsidR="00490978" w:rsidRPr="001644D9" w:rsidRDefault="00490978" w:rsidP="00490978">
            <w:pPr>
              <w:spacing w:after="0"/>
              <w:jc w:val="center"/>
            </w:pPr>
            <w:r w:rsidRPr="001644D9">
              <w:t>STFC, SCM e TV assinatura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61D229E" w14:textId="5D352030" w:rsidR="00490978" w:rsidRPr="001644D9" w:rsidRDefault="00490978" w:rsidP="00490978">
            <w:pPr>
              <w:spacing w:after="0"/>
              <w:jc w:val="center"/>
            </w:pPr>
            <w:r w:rsidRPr="001644D9">
              <w:t>Expressa o atendimento a solicitações de instalação, reparo e mudança de endereço realizados dentro dos prazos agendados</w:t>
            </w:r>
          </w:p>
        </w:tc>
      </w:tr>
    </w:tbl>
    <w:p w14:paraId="15038D0C" w14:textId="4F02BD10" w:rsidR="006F2310" w:rsidRPr="00C13998" w:rsidRDefault="006F2310" w:rsidP="006F2310">
      <w:pPr>
        <w:pStyle w:val="Legenda"/>
        <w:jc w:val="center"/>
        <w:rPr>
          <w:rFonts w:ascii="Calibri" w:hAnsi="Calibri" w:cs="Calibri"/>
          <w:sz w:val="24"/>
          <w:szCs w:val="24"/>
        </w:rPr>
      </w:pPr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– Descrição do indicador do presente Anexo</w:t>
      </w:r>
    </w:p>
    <w:p w14:paraId="690CC548" w14:textId="7DD7FFDE" w:rsidR="00391803" w:rsidRPr="008761F3" w:rsidRDefault="00391803" w:rsidP="008D6128">
      <w:pPr>
        <w:pStyle w:val="Ttulo2"/>
        <w:numPr>
          <w:ilvl w:val="1"/>
          <w:numId w:val="11"/>
        </w:numPr>
      </w:pPr>
      <w:bookmarkStart w:id="2" w:name="_Toc98167893"/>
      <w:bookmarkStart w:id="3" w:name="_Toc136850790"/>
      <w:r w:rsidRPr="008761F3">
        <w:t>Definição do indicador</w:t>
      </w:r>
      <w:bookmarkEnd w:id="2"/>
      <w:bookmarkEnd w:id="3"/>
    </w:p>
    <w:p w14:paraId="1EC8B302" w14:textId="3E7A01AC" w:rsidR="00490978" w:rsidRPr="002565DE" w:rsidRDefault="00490978" w:rsidP="008D6128">
      <w:pPr>
        <w:pStyle w:val="Ttulo4"/>
        <w:numPr>
          <w:ilvl w:val="0"/>
          <w:numId w:val="8"/>
        </w:numPr>
        <w:ind w:left="851" w:hanging="851"/>
        <w:rPr>
          <w:b w:val="0"/>
          <w:bCs w:val="0"/>
          <w:i w:val="0"/>
          <w:iCs w:val="0"/>
        </w:rPr>
      </w:pPr>
      <w:r w:rsidRPr="002565DE">
        <w:rPr>
          <w:b w:val="0"/>
          <w:bCs w:val="0"/>
          <w:i w:val="0"/>
          <w:iCs w:val="0"/>
        </w:rPr>
        <w:t>IND9 – Cumprimento de prazo</w:t>
      </w:r>
    </w:p>
    <w:p w14:paraId="167D96AC" w14:textId="6A81F93C" w:rsidR="00E57926" w:rsidRDefault="00E57926" w:rsidP="00490978">
      <w:pPr>
        <w:pStyle w:val="PargrafodaLista"/>
      </w:pPr>
      <w:r w:rsidRPr="00E57926">
        <w:t xml:space="preserve">Este indicador expressa o atendimento a solicitações de instalação, reparo e mudança de endereço realizados dentro dos prazos agendados, tendo como objetivo, representar o grau de comprometimento da </w:t>
      </w:r>
      <w:r w:rsidR="00702398">
        <w:t>Prestadora</w:t>
      </w:r>
      <w:r w:rsidRPr="00E57926">
        <w:t xml:space="preserve"> com os prazos acordados com os seus clientes. </w:t>
      </w:r>
    </w:p>
    <w:p w14:paraId="40036525" w14:textId="0DDD10E7" w:rsidR="00704C4F" w:rsidRDefault="00704C4F" w:rsidP="008D6128">
      <w:pPr>
        <w:pStyle w:val="Ttulo2"/>
        <w:numPr>
          <w:ilvl w:val="1"/>
          <w:numId w:val="11"/>
        </w:numPr>
      </w:pPr>
      <w:bookmarkStart w:id="4" w:name="_Toc136850791"/>
      <w:r>
        <w:t>Termos e Definições</w:t>
      </w:r>
      <w:bookmarkEnd w:id="4"/>
    </w:p>
    <w:p w14:paraId="56C29B27" w14:textId="77777777" w:rsidR="00FF0B7A" w:rsidRPr="009917A5" w:rsidRDefault="00FF0B7A" w:rsidP="00FF0B7A">
      <w:pPr>
        <w:pStyle w:val="PargrafodaLista"/>
      </w:pPr>
      <w:r w:rsidRPr="008761F3">
        <w:t xml:space="preserve">De modo a permitir um melhor entendimento dos procedimentos aplicados, bem como dos resultados obtidos, contidos neste documento, </w:t>
      </w:r>
      <w:r w:rsidRPr="009917A5">
        <w:t>faz-se necessário detalhar alguns conceitos técnicos inerentes à coleta do citado in</w:t>
      </w:r>
      <w:r>
        <w:t>dicador</w:t>
      </w:r>
      <w:r w:rsidRPr="009917A5">
        <w:t>:</w:t>
      </w:r>
    </w:p>
    <w:p w14:paraId="267F35BA" w14:textId="7519BE94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Agendamento - conveniência disponibilizada ao cliente da </w:t>
      </w:r>
      <w:r w:rsidR="00702398">
        <w:t>Prestadora</w:t>
      </w:r>
      <w:r>
        <w:t xml:space="preserve"> que permite a marcação de um intervalo de tempo ao seu gosto, para comparecimento de equipe técnica da </w:t>
      </w:r>
      <w:r w:rsidR="00702398">
        <w:t>Prestadora</w:t>
      </w:r>
      <w:r>
        <w:t xml:space="preserve"> visando atendimento a solicitação efetuada.</w:t>
      </w:r>
    </w:p>
    <w:p w14:paraId="203C66C7" w14:textId="77777777" w:rsidR="008141B7" w:rsidRDefault="41D78C8F" w:rsidP="008141B7">
      <w:pPr>
        <w:pStyle w:val="PargrafodaLista"/>
        <w:numPr>
          <w:ilvl w:val="0"/>
          <w:numId w:val="2"/>
        </w:numPr>
        <w:ind w:left="1069"/>
      </w:pPr>
      <w:r>
        <w:lastRenderedPageBreak/>
        <w:t xml:space="preserve">Cancelamento - </w:t>
      </w:r>
      <w:r w:rsidR="28715527">
        <w:t>s</w:t>
      </w:r>
      <w:r>
        <w:t>olicitações de</w:t>
      </w:r>
      <w:r w:rsidR="30192039">
        <w:t xml:space="preserve"> serviço do tipo instalação, mudança de endereço ou reparo/manutenção</w:t>
      </w:r>
      <w:r w:rsidR="60AFA3F4">
        <w:t xml:space="preserve"> demanda</w:t>
      </w:r>
      <w:r w:rsidR="4C2425E0">
        <w:t>das</w:t>
      </w:r>
      <w:r w:rsidR="60AFA3F4">
        <w:t xml:space="preserve"> pelo usuário</w:t>
      </w:r>
      <w:r w:rsidR="25F9745D">
        <w:t>, mas com posterior desistência</w:t>
      </w:r>
      <w:r w:rsidR="00C45F93">
        <w:t>, de sua parte ou por parte da Prestadora.</w:t>
      </w:r>
    </w:p>
    <w:p w14:paraId="4C3405CC" w14:textId="6CCC5DD6" w:rsidR="008141B7" w:rsidRDefault="00CA1C3A" w:rsidP="008141B7">
      <w:pPr>
        <w:pStyle w:val="PargrafodaLista"/>
        <w:numPr>
          <w:ilvl w:val="0"/>
          <w:numId w:val="2"/>
        </w:numPr>
        <w:ind w:left="1069"/>
      </w:pPr>
      <w:r>
        <w:t xml:space="preserve">Cancelamento Cliente - para fins do IND9, </w:t>
      </w:r>
      <w:r w:rsidR="00CC0B0B">
        <w:t>se refere</w:t>
      </w:r>
      <w:r>
        <w:t xml:space="preserve"> a intervalos agendados para comparecimento de equipe técnica para atendimento de </w:t>
      </w:r>
      <w:r w:rsidRPr="00CA1C3A">
        <w:t xml:space="preserve">solicitações de serviço do tipo instalação, mudança de endereço ou reparo/manutenção demandadas pelo usuário, mas com desistência </w:t>
      </w:r>
      <w:r>
        <w:t>desse intervalo por</w:t>
      </w:r>
      <w:r w:rsidRPr="00CA1C3A">
        <w:t xml:space="preserve"> sua parte</w:t>
      </w:r>
      <w:r>
        <w:t xml:space="preserve"> e em momento anterior ao período agendado</w:t>
      </w:r>
      <w:r w:rsidR="00CC0B0B">
        <w:t xml:space="preserve">, </w:t>
      </w:r>
      <w:r w:rsidR="00CC0B0B" w:rsidRPr="00CC0B0B">
        <w:t>correspondendo a uma das opções de reporte para o campo FECHAMENTO</w:t>
      </w:r>
      <w:r w:rsidRPr="00CA1C3A">
        <w:t>.</w:t>
      </w:r>
    </w:p>
    <w:p w14:paraId="670A6185" w14:textId="085EFD26" w:rsidR="00CA1C3A" w:rsidRPr="00CA1C3A" w:rsidRDefault="00CA1C3A" w:rsidP="008141B7">
      <w:pPr>
        <w:pStyle w:val="PargrafodaLista"/>
        <w:numPr>
          <w:ilvl w:val="0"/>
          <w:numId w:val="2"/>
        </w:numPr>
        <w:ind w:left="1069"/>
      </w:pPr>
      <w:r w:rsidRPr="00CA1C3A">
        <w:t xml:space="preserve">Cancelamento </w:t>
      </w:r>
      <w:r>
        <w:t>Prestadora</w:t>
      </w:r>
      <w:r w:rsidRPr="00CA1C3A">
        <w:t xml:space="preserve"> - </w:t>
      </w:r>
      <w:r>
        <w:t xml:space="preserve">para fins do IND9, </w:t>
      </w:r>
      <w:r w:rsidR="00CC0B0B">
        <w:t>se refere</w:t>
      </w:r>
      <w:r>
        <w:t xml:space="preserve"> a intervalos agendados para comparecimento de equipe técnica para atendimento de </w:t>
      </w:r>
      <w:r w:rsidRPr="00CA1C3A">
        <w:t xml:space="preserve">solicitações de serviço do tipo instalação, mudança de endereço ou reparo/manutenção demandadas pelo usuário, mas com desistência de </w:t>
      </w:r>
      <w:r>
        <w:t>atendimento desse intervalo por</w:t>
      </w:r>
      <w:r w:rsidRPr="00CA1C3A">
        <w:t xml:space="preserve"> parte</w:t>
      </w:r>
      <w:r>
        <w:t xml:space="preserve"> da Prestadora</w:t>
      </w:r>
      <w:r w:rsidR="00CC0B0B">
        <w:t xml:space="preserve">, </w:t>
      </w:r>
      <w:r w:rsidR="00CC0B0B" w:rsidRPr="00CC0B0B">
        <w:t>correspondendo a uma das opções de reporte para o campo FECHAMENTO</w:t>
      </w:r>
      <w:r w:rsidRPr="00CA1C3A">
        <w:t>.</w:t>
      </w:r>
    </w:p>
    <w:p w14:paraId="241190E5" w14:textId="1C00A063" w:rsidR="63609998" w:rsidRDefault="63609998" w:rsidP="008D6128">
      <w:pPr>
        <w:pStyle w:val="PargrafodaLista"/>
        <w:numPr>
          <w:ilvl w:val="0"/>
          <w:numId w:val="2"/>
        </w:numPr>
        <w:ind w:left="1069"/>
      </w:pPr>
      <w:r>
        <w:t xml:space="preserve">Cliente Residencial </w:t>
      </w:r>
      <w:r w:rsidR="00084249">
        <w:t>-</w:t>
      </w:r>
      <w:r>
        <w:t xml:space="preserve"> cliente com prestação do serviço em ambiente caracterizado e identificado como </w:t>
      </w:r>
      <w:r w:rsidR="2856ABB6">
        <w:t>sendo de residência/moradia</w:t>
      </w:r>
    </w:p>
    <w:p w14:paraId="77E6E804" w14:textId="341A0998" w:rsidR="2856ABB6" w:rsidRDefault="2856ABB6" w:rsidP="008D6128">
      <w:pPr>
        <w:pStyle w:val="PargrafodaLista"/>
        <w:numPr>
          <w:ilvl w:val="0"/>
          <w:numId w:val="2"/>
        </w:numPr>
        <w:ind w:left="1069"/>
      </w:pPr>
      <w:r>
        <w:t xml:space="preserve">Cliente Não-Residencial </w:t>
      </w:r>
      <w:r w:rsidR="00084249">
        <w:t>-</w:t>
      </w:r>
      <w:r>
        <w:t xml:space="preserve"> cliente com prestação do serviço em ambiente caracterizado e identificado como </w:t>
      </w:r>
      <w:r w:rsidR="17836AF5">
        <w:t xml:space="preserve">não </w:t>
      </w:r>
      <w:r>
        <w:t>sendo de residência/moradia</w:t>
      </w:r>
      <w:r w:rsidR="702F7E4A">
        <w:t>, muitas vezes registrado sob um CNPJ, contudo com prestação sem nível de serviço l</w:t>
      </w:r>
      <w:r w:rsidR="7D3C73F1">
        <w:t>ivremente acordado entre as partes</w:t>
      </w:r>
      <w:r>
        <w:t>.</w:t>
      </w:r>
    </w:p>
    <w:p w14:paraId="2E432CEA" w14:textId="5C65AD7B" w:rsidR="2B8E9E84" w:rsidRDefault="2B8E9E84" w:rsidP="008D6128">
      <w:pPr>
        <w:pStyle w:val="PargrafodaLista"/>
        <w:numPr>
          <w:ilvl w:val="0"/>
          <w:numId w:val="2"/>
        </w:numPr>
        <w:ind w:left="1069"/>
      </w:pPr>
      <w:r w:rsidRPr="45F6BA3A">
        <w:rPr>
          <w:color w:val="000000" w:themeColor="text1"/>
        </w:rPr>
        <w:t>Cliente prestador de Serviço de Utilidade Pública</w:t>
      </w:r>
      <w:r w:rsidR="00084249">
        <w:rPr>
          <w:color w:val="000000" w:themeColor="text1"/>
        </w:rPr>
        <w:t xml:space="preserve"> </w:t>
      </w:r>
      <w:r w:rsidR="00084249">
        <w:t>-</w:t>
      </w:r>
      <w:r w:rsidRPr="45F6BA3A">
        <w:rPr>
          <w:color w:val="000000" w:themeColor="text1"/>
        </w:rPr>
        <w:t xml:space="preserve"> conforme definido no anexo ao Ato nº 43.151, de 15 de março de 2004 e posteriores atualizações</w:t>
      </w:r>
      <w:r w:rsidR="006E22D9" w:rsidRPr="00864664">
        <w:rPr>
          <w:color w:val="000000" w:themeColor="text1"/>
        </w:rPr>
        <w:t>,</w:t>
      </w:r>
      <w:r w:rsidRPr="45F6BA3A">
        <w:rPr>
          <w:color w:val="000000" w:themeColor="text1"/>
        </w:rPr>
        <w:t xml:space="preserve"> bem como qualquer outro assinante não contemplado neste ato, porém declarado de Utilidade Pública nos termos do Decreto nº 50.517/61, que regulamentou a Lei nº 91/35</w:t>
      </w:r>
      <w:r w:rsidR="006E22D9">
        <w:rPr>
          <w:color w:val="000000" w:themeColor="text1"/>
        </w:rPr>
        <w:t>.</w:t>
      </w:r>
    </w:p>
    <w:p w14:paraId="60212F00" w14:textId="4BA14C3F" w:rsidR="00516751" w:rsidRDefault="00516751" w:rsidP="008D6128">
      <w:pPr>
        <w:pStyle w:val="PargrafodaLista"/>
        <w:numPr>
          <w:ilvl w:val="0"/>
          <w:numId w:val="2"/>
        </w:numPr>
        <w:ind w:left="1069"/>
      </w:pPr>
      <w:r>
        <w:t>Condicionado</w:t>
      </w:r>
      <w:r>
        <w:rPr>
          <w:color w:val="000000" w:themeColor="text1"/>
        </w:rPr>
        <w:t xml:space="preserve"> </w:t>
      </w:r>
      <w:r>
        <w:t>-</w:t>
      </w:r>
      <w:r w:rsidRPr="45F6BA3A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situação relativo a campo que obrigatoriamente deve conter preenchimento, mas que devido a condições especiais ou alguma tolerância, eventualmente pode vir a ser apresentado sem preenchimento. </w:t>
      </w:r>
      <w:r>
        <w:t xml:space="preserve"> </w:t>
      </w:r>
    </w:p>
    <w:p w14:paraId="70ECB80B" w14:textId="31B74D67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Instalação - </w:t>
      </w:r>
      <w:r w:rsidR="00421A82">
        <w:t>s</w:t>
      </w:r>
      <w:r>
        <w:t>olicitações para instalação de novo serviço, para clientes da</w:t>
      </w:r>
      <w:r w:rsidR="00421A82">
        <w:t xml:space="preserve"> </w:t>
      </w:r>
      <w:r>
        <w:t>base ou novo.</w:t>
      </w:r>
    </w:p>
    <w:p w14:paraId="445D792E" w14:textId="46E25DFC" w:rsidR="00E57926" w:rsidRDefault="00E57926" w:rsidP="008D6128">
      <w:pPr>
        <w:pStyle w:val="PargrafodaLista"/>
        <w:numPr>
          <w:ilvl w:val="0"/>
          <w:numId w:val="2"/>
        </w:numPr>
        <w:ind w:left="1069"/>
      </w:pPr>
      <w:r>
        <w:t xml:space="preserve">Mudança de Endereço - </w:t>
      </w:r>
      <w:r w:rsidR="00421A82">
        <w:t>s</w:t>
      </w:r>
      <w:r>
        <w:t>olicitações para mudança de local de prestação do serviço.</w:t>
      </w:r>
    </w:p>
    <w:p w14:paraId="50FEA4DD" w14:textId="41D9CEDE" w:rsidR="00E57926" w:rsidRDefault="0013395D" w:rsidP="008D6128">
      <w:pPr>
        <w:pStyle w:val="PargrafodaLista"/>
        <w:numPr>
          <w:ilvl w:val="0"/>
          <w:numId w:val="2"/>
        </w:numPr>
        <w:ind w:left="1069"/>
      </w:pPr>
      <w:r>
        <w:t>Reparo/</w:t>
      </w:r>
      <w:r w:rsidR="00E57926">
        <w:t xml:space="preserve">Manutenção - </w:t>
      </w:r>
      <w:r w:rsidR="00421A82">
        <w:t>s</w:t>
      </w:r>
      <w:r w:rsidR="00E57926">
        <w:t>olicitações relativas a falhas no funcionamento do serviço por acesso individual.</w:t>
      </w:r>
    </w:p>
    <w:p w14:paraId="3E1F7E4A" w14:textId="77777777" w:rsidR="008141B7" w:rsidRDefault="00E57926" w:rsidP="008141B7">
      <w:pPr>
        <w:pStyle w:val="PargrafodaLista"/>
        <w:numPr>
          <w:ilvl w:val="0"/>
          <w:numId w:val="2"/>
        </w:numPr>
        <w:ind w:left="1069"/>
      </w:pPr>
      <w:r>
        <w:t xml:space="preserve">Reagendamento - </w:t>
      </w:r>
      <w:r w:rsidR="00421A82">
        <w:t>s</w:t>
      </w:r>
      <w:r>
        <w:t>ituação em que a data de agendamento anteriormente realizada é alterada podendo ocorrer por</w:t>
      </w:r>
      <w:r w:rsidR="00421A82">
        <w:t xml:space="preserve"> </w:t>
      </w:r>
      <w:r>
        <w:t xml:space="preserve">solicitação do cliente, motivo </w:t>
      </w:r>
      <w:r w:rsidR="00702398">
        <w:t>Prestadora</w:t>
      </w:r>
      <w:r>
        <w:t xml:space="preserve"> ou por caso fortuito e situação de risco.</w:t>
      </w:r>
    </w:p>
    <w:p w14:paraId="73F12347" w14:textId="0F5D8B57" w:rsidR="008141B7" w:rsidRDefault="00CA1C3A" w:rsidP="008141B7">
      <w:pPr>
        <w:pStyle w:val="PargrafodaLista"/>
        <w:numPr>
          <w:ilvl w:val="0"/>
          <w:numId w:val="2"/>
        </w:numPr>
        <w:ind w:left="1069"/>
      </w:pPr>
      <w:r>
        <w:t>Reagendamento</w:t>
      </w:r>
      <w:r w:rsidRPr="00CA1C3A">
        <w:t xml:space="preserve"> Cliente - para fins do IND9, </w:t>
      </w:r>
      <w:r w:rsidR="00CC0B0B">
        <w:t>se refere</w:t>
      </w:r>
      <w:r w:rsidRPr="00CA1C3A">
        <w:t xml:space="preserve"> a intervalos agendados para comparecimento de equipe técnica para atendimento de solicitações de </w:t>
      </w:r>
      <w:r w:rsidRPr="00CA1C3A">
        <w:lastRenderedPageBreak/>
        <w:t xml:space="preserve">serviço do tipo instalação, mudança de endereço ou reparo/manutenção demandadas pelo usuário, mas com </w:t>
      </w:r>
      <w:r>
        <w:t>pedido de reagendamento</w:t>
      </w:r>
      <w:r w:rsidRPr="00CA1C3A">
        <w:t xml:space="preserve"> desse intervalo por sua parte e em momento anterior ao período agendado</w:t>
      </w:r>
      <w:r w:rsidR="00CC0B0B">
        <w:t>,</w:t>
      </w:r>
      <w:r w:rsidR="00CC0B0B" w:rsidRPr="00CC0B0B">
        <w:t xml:space="preserve"> correspondendo a uma das opções de reporte para o campo FECHAMENTO</w:t>
      </w:r>
      <w:r w:rsidRPr="00CA1C3A">
        <w:t>.</w:t>
      </w:r>
    </w:p>
    <w:p w14:paraId="42F5CA11" w14:textId="5D53C4C2" w:rsidR="00CA1C3A" w:rsidRPr="00CA1C3A" w:rsidRDefault="00CA1C3A" w:rsidP="008141B7">
      <w:pPr>
        <w:pStyle w:val="PargrafodaLista"/>
        <w:numPr>
          <w:ilvl w:val="0"/>
          <w:numId w:val="2"/>
        </w:numPr>
        <w:ind w:left="1069"/>
      </w:pPr>
      <w:r>
        <w:t>Reagenda</w:t>
      </w:r>
      <w:r w:rsidRPr="00CA1C3A">
        <w:t xml:space="preserve">mento </w:t>
      </w:r>
      <w:r>
        <w:t>Prestadora</w:t>
      </w:r>
      <w:r w:rsidRPr="00CA1C3A">
        <w:t xml:space="preserve"> - </w:t>
      </w:r>
      <w:r>
        <w:t xml:space="preserve">para fins do IND9, </w:t>
      </w:r>
      <w:r w:rsidR="00CC0B0B">
        <w:t>se refere</w:t>
      </w:r>
      <w:r>
        <w:t xml:space="preserve"> a intervalos agendados para comparecimento de equipe técnica para atendimento de </w:t>
      </w:r>
      <w:r w:rsidRPr="00CA1C3A">
        <w:t xml:space="preserve">solicitações de serviço do tipo instalação, mudança de endereço ou reparo/manutenção demandadas pelo usuário, mas com </w:t>
      </w:r>
      <w:r>
        <w:t>pedido de reagendamento</w:t>
      </w:r>
      <w:r w:rsidRPr="00CA1C3A">
        <w:t xml:space="preserve"> </w:t>
      </w:r>
      <w:r>
        <w:t>desse intervalo por</w:t>
      </w:r>
      <w:r w:rsidRPr="00CA1C3A">
        <w:t xml:space="preserve"> parte</w:t>
      </w:r>
      <w:r>
        <w:t xml:space="preserve"> da Prestadora</w:t>
      </w:r>
      <w:r w:rsidR="00CC0B0B">
        <w:t>,</w:t>
      </w:r>
      <w:r w:rsidR="00CC0B0B" w:rsidRPr="00CC0B0B">
        <w:t xml:space="preserve"> </w:t>
      </w:r>
      <w:r w:rsidR="00CC0B0B">
        <w:t>correspondendo a uma das opções de reporte para o campo FECHAMENTO</w:t>
      </w:r>
      <w:r w:rsidRPr="00CA1C3A">
        <w:t>.</w:t>
      </w:r>
    </w:p>
    <w:p w14:paraId="5B9542B5" w14:textId="688F3645" w:rsidR="61121195" w:rsidRDefault="61121195" w:rsidP="008D6128">
      <w:pPr>
        <w:pStyle w:val="PargrafodaLista"/>
        <w:numPr>
          <w:ilvl w:val="0"/>
          <w:numId w:val="2"/>
        </w:numPr>
        <w:ind w:left="1069"/>
      </w:pPr>
      <w:r>
        <w:t xml:space="preserve">Visita Realizada </w:t>
      </w:r>
      <w:r w:rsidR="008141B7" w:rsidRPr="00CA1C3A">
        <w:t>-</w:t>
      </w:r>
      <w:r>
        <w:t xml:space="preserve"> </w:t>
      </w:r>
      <w:r w:rsidR="00CA1C3A">
        <w:t xml:space="preserve">para fins do IND9, </w:t>
      </w:r>
      <w:r>
        <w:t>situação com caracterização de comparecimento da equipe técnica da Prestadora</w:t>
      </w:r>
      <w:r w:rsidR="4D1720AC" w:rsidRPr="3019EE41">
        <w:rPr>
          <w:rFonts w:ascii="Century Schoolbook" w:eastAsia="Century Schoolbook" w:hAnsi="Century Schoolbook" w:cs="Century Schoolbook"/>
        </w:rPr>
        <w:t xml:space="preserve"> no local </w:t>
      </w:r>
      <w:r w:rsidR="00E03849" w:rsidRPr="3019EE41">
        <w:rPr>
          <w:rFonts w:ascii="Century Schoolbook" w:eastAsia="Century Schoolbook" w:hAnsi="Century Schoolbook" w:cs="Century Schoolbook"/>
        </w:rPr>
        <w:t>requisitado</w:t>
      </w:r>
      <w:r w:rsidR="4D1720AC" w:rsidRPr="3019EE41">
        <w:rPr>
          <w:rFonts w:ascii="Century Schoolbook" w:eastAsia="Century Schoolbook" w:hAnsi="Century Schoolbook" w:cs="Century Schoolbook"/>
        </w:rPr>
        <w:t xml:space="preserve"> p</w:t>
      </w:r>
      <w:r w:rsidR="102E6D90" w:rsidRPr="3019EE41">
        <w:rPr>
          <w:rFonts w:ascii="Century Schoolbook" w:eastAsia="Century Schoolbook" w:hAnsi="Century Schoolbook" w:cs="Century Schoolbook"/>
        </w:rPr>
        <w:t>ara</w:t>
      </w:r>
      <w:r w:rsidR="4D1720AC" w:rsidRPr="3019EE41">
        <w:rPr>
          <w:rFonts w:ascii="Century Schoolbook" w:eastAsia="Century Schoolbook" w:hAnsi="Century Schoolbook" w:cs="Century Schoolbook"/>
        </w:rPr>
        <w:t xml:space="preserve"> solicitação de serviço pelo usuário, </w:t>
      </w:r>
      <w:r w:rsidR="2763B0EA" w:rsidRPr="3019EE41">
        <w:rPr>
          <w:rFonts w:ascii="Century Schoolbook" w:eastAsia="Century Schoolbook" w:hAnsi="Century Schoolbook" w:cs="Century Schoolbook"/>
        </w:rPr>
        <w:t>independentemente</w:t>
      </w:r>
      <w:r w:rsidR="4D1720AC" w:rsidRPr="3019EE41">
        <w:rPr>
          <w:rFonts w:ascii="Century Schoolbook" w:eastAsia="Century Schoolbook" w:hAnsi="Century Schoolbook" w:cs="Century Schoolbook"/>
        </w:rPr>
        <w:t xml:space="preserve"> da finalização do atendimento da solicitação</w:t>
      </w:r>
      <w:r w:rsidR="00C45F93">
        <w:t>, correspondendo a uma das opções de reporte para o campo FECHAMENTO.</w:t>
      </w:r>
    </w:p>
    <w:p w14:paraId="7FFC938E" w14:textId="51C69F61" w:rsidR="3019EE41" w:rsidRDefault="3019EE41" w:rsidP="008D6128">
      <w:pPr>
        <w:pStyle w:val="PargrafodaLista"/>
        <w:numPr>
          <w:ilvl w:val="0"/>
          <w:numId w:val="2"/>
        </w:numPr>
        <w:ind w:left="1069"/>
      </w:pPr>
      <w:r w:rsidRPr="3019EE41">
        <w:t xml:space="preserve">Interrupção - paralisação do serviço de telecomunicações decorrente de qualquer falha na rede da Prestadora que impeça a fruição do serviço, excluindo-se os casos de falha individual do acesso de usuário, </w:t>
      </w:r>
      <w:r w:rsidR="0040433E">
        <w:t>conforme definido no Anexo do MOP/RQUAL que trata dos Requisitos do Processo de Aferição do indicador IND8</w:t>
      </w:r>
      <w:r w:rsidRPr="3019EE41">
        <w:t>.</w:t>
      </w:r>
    </w:p>
    <w:p w14:paraId="4D28186B" w14:textId="59A31412" w:rsidR="007F668A" w:rsidRDefault="00ED5033" w:rsidP="008D6128">
      <w:pPr>
        <w:pStyle w:val="Ttulo1"/>
        <w:numPr>
          <w:ilvl w:val="0"/>
          <w:numId w:val="11"/>
        </w:numPr>
      </w:pPr>
      <w:bookmarkStart w:id="5" w:name="_Toc136850792"/>
      <w:r w:rsidRPr="00ED5033">
        <w:t>Processo de aferição</w:t>
      </w:r>
      <w:bookmarkEnd w:id="5"/>
    </w:p>
    <w:p w14:paraId="352D84B6" w14:textId="1EE8E674" w:rsidR="00E23AB7" w:rsidRDefault="00E23AB7" w:rsidP="00E23AB7">
      <w:pPr>
        <w:pStyle w:val="PargrafodaLista"/>
      </w:pPr>
      <w:r>
        <w:t xml:space="preserve">A Seção </w:t>
      </w:r>
      <w:r w:rsidR="00D75EAC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 xml:space="preserve">, e deve ser de prévio conhecimento para melhor compreensão dos itens a seguir, </w:t>
      </w:r>
      <w:r w:rsidR="00C8235B">
        <w:t xml:space="preserve">que trata </w:t>
      </w:r>
      <w:r>
        <w:t xml:space="preserve">mais especificamente </w:t>
      </w:r>
      <w:r w:rsidR="00C8235B">
        <w:t>d</w:t>
      </w:r>
      <w:r>
        <w:t>o indicador IND</w:t>
      </w:r>
      <w:r w:rsidR="00421A82">
        <w:t>9</w:t>
      </w:r>
      <w:r>
        <w:t>.</w:t>
      </w:r>
    </w:p>
    <w:p w14:paraId="63AACC75" w14:textId="6D99826D" w:rsidR="00606FFE" w:rsidRDefault="00606FFE" w:rsidP="008D6128">
      <w:pPr>
        <w:pStyle w:val="Ttulo2"/>
        <w:numPr>
          <w:ilvl w:val="1"/>
          <w:numId w:val="11"/>
        </w:numPr>
      </w:pPr>
      <w:bookmarkStart w:id="6" w:name="_Toc136850793"/>
      <w:r w:rsidRPr="00ED5033">
        <w:t>Coleta de dados</w:t>
      </w:r>
      <w:bookmarkEnd w:id="6"/>
    </w:p>
    <w:p w14:paraId="043A9699" w14:textId="371EF4EE" w:rsidR="0003341E" w:rsidRDefault="0003341E" w:rsidP="0003341E">
      <w:pPr>
        <w:pStyle w:val="PargrafodaLista"/>
      </w:pPr>
      <w:r>
        <w:t>Os dados utilizados na composição do IND9 se referem</w:t>
      </w:r>
      <w:r w:rsidRPr="007E632A">
        <w:t xml:space="preserve"> </w:t>
      </w:r>
      <w:r>
        <w:t>a</w:t>
      </w:r>
      <w:r w:rsidRPr="007E632A">
        <w:t xml:space="preserve"> </w:t>
      </w:r>
      <w:r>
        <w:t xml:space="preserve">solicitação de </w:t>
      </w:r>
      <w:r w:rsidRPr="007E632A">
        <w:t>instalação, reparo e mudança de endereço</w:t>
      </w:r>
      <w:r>
        <w:t xml:space="preserve"> previamente </w:t>
      </w:r>
      <w:r w:rsidRPr="0003341E">
        <w:t>agendadas</w:t>
      </w:r>
      <w:r>
        <w:t xml:space="preserve"> e serão provenientes de dados extraídos dos sistemas de agendamento de visitas técnicas das </w:t>
      </w:r>
      <w:r w:rsidR="00702398">
        <w:t>Prestadora</w:t>
      </w:r>
      <w:r>
        <w:t>s.</w:t>
      </w:r>
    </w:p>
    <w:p w14:paraId="14DD3099" w14:textId="1F42A604" w:rsidR="00AB54D6" w:rsidRDefault="00606FFE" w:rsidP="003D2C12">
      <w:pPr>
        <w:pStyle w:val="PargrafodaLista"/>
      </w:pPr>
      <w:r>
        <w:t xml:space="preserve">A coleta </w:t>
      </w:r>
      <w:r w:rsidR="005A2491">
        <w:t>para cálculo do IND</w:t>
      </w:r>
      <w:r w:rsidR="00421A82">
        <w:t>9</w:t>
      </w:r>
      <w:r w:rsidR="005A2491">
        <w:t xml:space="preserve"> </w:t>
      </w:r>
      <w:r>
        <w:t xml:space="preserve">será proveniente do </w:t>
      </w:r>
      <w:r w:rsidR="00AB54D6">
        <w:t>seguinte arquivo:</w:t>
      </w:r>
    </w:p>
    <w:p w14:paraId="5EB7BED9" w14:textId="4087ECDD" w:rsidR="00AB54D6" w:rsidRPr="00AB54D6" w:rsidRDefault="00421A82" w:rsidP="008D6128">
      <w:pPr>
        <w:pStyle w:val="PargrafodaLista"/>
        <w:numPr>
          <w:ilvl w:val="0"/>
          <w:numId w:val="10"/>
        </w:numPr>
        <w:ind w:left="993" w:hanging="284"/>
      </w:pPr>
      <w:r w:rsidRPr="00421A82">
        <w:t xml:space="preserve">Base de agendamentos - que contém </w:t>
      </w:r>
      <w:r w:rsidR="00516751">
        <w:t xml:space="preserve">a relação de </w:t>
      </w:r>
      <w:r w:rsidRPr="00421A82">
        <w:t>tod</w:t>
      </w:r>
      <w:r w:rsidR="00516751">
        <w:t>a</w:t>
      </w:r>
      <w:r w:rsidRPr="00421A82">
        <w:t xml:space="preserve">s </w:t>
      </w:r>
      <w:r w:rsidR="00516751">
        <w:t>a</w:t>
      </w:r>
      <w:r w:rsidRPr="00421A82">
        <w:t xml:space="preserve">s </w:t>
      </w:r>
      <w:r w:rsidR="00516751">
        <w:t xml:space="preserve">visitas técnicas registradas, com prévio </w:t>
      </w:r>
      <w:r w:rsidRPr="00421A82">
        <w:t>agendamento</w:t>
      </w:r>
      <w:r w:rsidR="00516751">
        <w:t xml:space="preserve"> ou não</w:t>
      </w:r>
      <w:r w:rsidR="00EA58E1">
        <w:t>,</w:t>
      </w:r>
      <w:r w:rsidRPr="00421A82">
        <w:t xml:space="preserve"> para o mês de referência</w:t>
      </w:r>
      <w:r w:rsidR="00EA58E1">
        <w:t xml:space="preserve">, </w:t>
      </w:r>
      <w:r w:rsidR="00756D10">
        <w:t xml:space="preserve">se </w:t>
      </w:r>
      <w:r w:rsidR="00EA58E1">
        <w:t xml:space="preserve">excetuando àqueles relativos a </w:t>
      </w:r>
      <w:r w:rsidR="00EA58E1" w:rsidRPr="00084249">
        <w:t>contratos empresariais que possuam nível de serviço livremente acordado entre as partes</w:t>
      </w:r>
      <w:r w:rsidRPr="00084249">
        <w:t>.</w:t>
      </w:r>
    </w:p>
    <w:p w14:paraId="6F5A2C31" w14:textId="77777777" w:rsidR="00AE4369" w:rsidRDefault="00AE4369" w:rsidP="00106D8F">
      <w:pPr>
        <w:pStyle w:val="PargrafodaLista"/>
        <w:rPr>
          <w:rFonts w:ascii="Century Schoolbook" w:eastAsia="Times New Roman" w:hAnsi="Century Schoolbook" w:cs="Segoe UI"/>
          <w:lang w:eastAsia="pt-BR"/>
        </w:rPr>
      </w:pPr>
    </w:p>
    <w:p w14:paraId="04598D64" w14:textId="729FC5ED" w:rsidR="00106D8F" w:rsidRDefault="0043303D" w:rsidP="00106D8F">
      <w:pPr>
        <w:pStyle w:val="PargrafodaLista"/>
      </w:pPr>
      <w:r w:rsidRPr="003701F1">
        <w:rPr>
          <w:rFonts w:ascii="Century Schoolbook" w:eastAsia="Times New Roman" w:hAnsi="Century Schoolbook" w:cs="Segoe UI"/>
          <w:lang w:eastAsia="pt-BR"/>
        </w:rPr>
        <w:t>Na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begin"/>
      </w:r>
      <w:r w:rsidR="00760CEF" w:rsidRPr="003701F1">
        <w:rPr>
          <w:rFonts w:ascii="Century Schoolbook" w:eastAsia="Times New Roman" w:hAnsi="Century Schoolbook" w:cs="Segoe UI"/>
          <w:lang w:eastAsia="pt-BR"/>
        </w:rPr>
        <w:instrText xml:space="preserve"> REF _Ref43743304 \h </w:instrText>
      </w:r>
      <w:r w:rsidR="003701F1">
        <w:rPr>
          <w:rFonts w:ascii="Century Schoolbook" w:eastAsia="Times New Roman" w:hAnsi="Century Schoolbook" w:cs="Segoe UI"/>
          <w:lang w:eastAsia="pt-BR"/>
        </w:rPr>
        <w:instrText xml:space="preserve"> \* MERGEFORMAT </w:instrText>
      </w:r>
      <w:r w:rsidR="00760CEF" w:rsidRPr="003701F1">
        <w:rPr>
          <w:rFonts w:ascii="Century Schoolbook" w:eastAsia="Times New Roman" w:hAnsi="Century Schoolbook" w:cs="Segoe UI"/>
          <w:lang w:eastAsia="pt-BR"/>
        </w:rPr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separate"/>
      </w:r>
      <w:r w:rsidR="00D237D5" w:rsidRPr="003701F1">
        <w:t xml:space="preserve">Figura </w:t>
      </w:r>
      <w:r w:rsidR="00D237D5">
        <w:rPr>
          <w:noProof/>
        </w:rPr>
        <w:t>1</w:t>
      </w:r>
      <w:r w:rsidR="00760CEF" w:rsidRPr="003701F1">
        <w:rPr>
          <w:rFonts w:ascii="Century Schoolbook" w:eastAsia="Times New Roman" w:hAnsi="Century Schoolbook" w:cs="Segoe UI"/>
          <w:lang w:eastAsia="pt-BR"/>
        </w:rPr>
        <w:fldChar w:fldCharType="end"/>
      </w:r>
      <w:r w:rsidR="00C70956" w:rsidRPr="003701F1">
        <w:rPr>
          <w:rFonts w:ascii="Century Schoolbook" w:eastAsia="Times New Roman" w:hAnsi="Century Schoolbook" w:cs="Segoe UI"/>
          <w:lang w:eastAsia="pt-BR"/>
        </w:rPr>
        <w:t xml:space="preserve"> está descrito um</w:t>
      </w:r>
      <w:r w:rsidRPr="003701F1">
        <w:rPr>
          <w:rFonts w:ascii="Century Schoolbook" w:eastAsia="Times New Roman" w:hAnsi="Century Schoolbook" w:cs="Segoe UI"/>
          <w:lang w:eastAsia="pt-BR"/>
        </w:rPr>
        <w:t xml:space="preserve"> </w:t>
      </w:r>
      <w:r w:rsidR="000A507B" w:rsidRPr="003701F1">
        <w:t xml:space="preserve">processo genérico de envio dos </w:t>
      </w:r>
      <w:r w:rsidR="00421A82" w:rsidRPr="00421A82">
        <w:t>dados de agendamento de visitas técnicas</w:t>
      </w:r>
      <w:r w:rsidR="00ED6E32" w:rsidRPr="003701F1">
        <w:t xml:space="preserve">, </w:t>
      </w:r>
      <w:r w:rsidR="00106D8F" w:rsidRPr="00106D8F">
        <w:t>passando pela extração, armazenamento, processamento (parse) e envio a ESAQ.</w:t>
      </w:r>
    </w:p>
    <w:p w14:paraId="132ED721" w14:textId="77777777" w:rsidR="00421A82" w:rsidRDefault="00421A82" w:rsidP="00421A82">
      <w:pPr>
        <w:pStyle w:val="Legenda"/>
        <w:spacing w:after="0"/>
        <w:jc w:val="center"/>
        <w:rPr>
          <w:i w:val="0"/>
          <w:iCs w:val="0"/>
          <w:color w:val="auto"/>
          <w:sz w:val="22"/>
          <w:szCs w:val="22"/>
        </w:rPr>
      </w:pPr>
      <w:r>
        <w:rPr>
          <w:noProof/>
        </w:rPr>
        <w:lastRenderedPageBreak/>
        <w:drawing>
          <wp:inline distT="0" distB="0" distL="0" distR="0" wp14:anchorId="1E0E5551" wp14:editId="26EBC671">
            <wp:extent cx="3829050" cy="1165963"/>
            <wp:effectExtent l="0" t="0" r="0" b="0"/>
            <wp:docPr id="91253909" name="Picture 912539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165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FCAA8" w14:textId="27CA4FF5" w:rsidR="00421A82" w:rsidRDefault="00421A82" w:rsidP="00421A82">
      <w:pPr>
        <w:pStyle w:val="Legenda"/>
        <w:spacing w:after="0"/>
        <w:jc w:val="center"/>
      </w:pPr>
      <w:bookmarkStart w:id="7" w:name="_Ref50558741"/>
      <w:r>
        <w:t xml:space="preserve">Figura </w:t>
      </w:r>
      <w:r>
        <w:fldChar w:fldCharType="begin"/>
      </w:r>
      <w:r>
        <w:instrText>SEQ Figura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 xml:space="preserve"> - </w:t>
      </w:r>
      <w:r w:rsidRPr="007E688F">
        <w:t>Processo genérico de envio dos dados de agendamentos de visitas técnicas</w:t>
      </w:r>
    </w:p>
    <w:p w14:paraId="176A3190" w14:textId="77777777" w:rsidR="00BE7935" w:rsidRPr="00BE7935" w:rsidRDefault="00BE7935" w:rsidP="00BE7935"/>
    <w:p w14:paraId="54A07216" w14:textId="25B8A807" w:rsidR="00421A82" w:rsidRDefault="00A47588" w:rsidP="00421A82">
      <w:pPr>
        <w:pStyle w:val="PargrafodaLista"/>
        <w:rPr>
          <w:rFonts w:ascii="Century Schoolbook" w:eastAsia="Times New Roman" w:hAnsi="Century Schoolbook" w:cs="Segoe UI"/>
          <w:lang w:eastAsia="pt-BR"/>
        </w:rPr>
      </w:pPr>
      <w:bookmarkStart w:id="8" w:name="_Hlk69234386"/>
      <w:r>
        <w:t>Ainda, c</w:t>
      </w:r>
      <w:r w:rsidR="003701F1" w:rsidRPr="003701F1">
        <w:t xml:space="preserve">onforme prevê o art. 21 do RQUAL, </w:t>
      </w:r>
      <w:r w:rsidR="00421A82" w:rsidRPr="003701F1">
        <w:t xml:space="preserve">toda estrutura de coleta da </w:t>
      </w:r>
      <w:r w:rsidR="00702398">
        <w:t>Prestadora</w:t>
      </w:r>
      <w:r w:rsidR="00421A82">
        <w:t xml:space="preserve"> bem como </w:t>
      </w:r>
      <w:r w:rsidR="00421A82" w:rsidRPr="00963EE6">
        <w:t>dos sistemas de agendamento</w:t>
      </w:r>
      <w:r w:rsidR="00421A82" w:rsidRPr="007E632A">
        <w:t xml:space="preserve"> de visitas técnicas de cada </w:t>
      </w:r>
      <w:r w:rsidR="00702398">
        <w:t>Prestadora</w:t>
      </w:r>
      <w:r w:rsidR="00421A82" w:rsidRPr="003701F1">
        <w:t>, deve ser documentada e disponibilizada à ESAQ, contendo os métodos, ferramentas utilizadas para</w:t>
      </w:r>
      <w:r w:rsidR="00421A82" w:rsidRPr="00050499">
        <w:rPr>
          <w:rFonts w:ascii="Century Schoolbook" w:eastAsia="Times New Roman" w:hAnsi="Century Schoolbook" w:cs="Segoe UI"/>
          <w:lang w:eastAsia="pt-BR"/>
        </w:rPr>
        <w:t xml:space="preserve"> agendamento de visitas técnicas</w:t>
      </w:r>
      <w:r w:rsidR="00421A82" w:rsidRPr="003701F1">
        <w:rPr>
          <w:rFonts w:ascii="Century Schoolbook" w:eastAsia="Times New Roman" w:hAnsi="Century Schoolbook" w:cs="Segoe UI"/>
          <w:lang w:eastAsia="pt-BR"/>
        </w:rPr>
        <w:t xml:space="preserve">, base de dados, frequência de atualização e mecanismo para controle de qualidade do arquivo. Essa documentação se encontra disponibilizada em Anexo Restrito referente a cada </w:t>
      </w:r>
      <w:r w:rsidR="00702398">
        <w:rPr>
          <w:rFonts w:ascii="Century Schoolbook" w:eastAsia="Times New Roman" w:hAnsi="Century Schoolbook" w:cs="Segoe UI"/>
          <w:lang w:eastAsia="pt-BR"/>
        </w:rPr>
        <w:t>Prestadora</w:t>
      </w:r>
      <w:r w:rsidR="00421A82" w:rsidRPr="003701F1">
        <w:rPr>
          <w:rFonts w:ascii="Century Schoolbook" w:eastAsia="Times New Roman" w:hAnsi="Century Schoolbook" w:cs="Segoe UI"/>
          <w:lang w:eastAsia="pt-BR"/>
        </w:rPr>
        <w:t>, por conter informações técnicas e operacionais.</w:t>
      </w:r>
    </w:p>
    <w:p w14:paraId="07A1020C" w14:textId="429094FC" w:rsidR="00554EF8" w:rsidRPr="00654C16" w:rsidRDefault="00554EF8" w:rsidP="008D6128">
      <w:pPr>
        <w:pStyle w:val="Ttulo3"/>
        <w:numPr>
          <w:ilvl w:val="2"/>
          <w:numId w:val="11"/>
        </w:numPr>
        <w:ind w:left="709"/>
      </w:pPr>
      <w:bookmarkStart w:id="9" w:name="_Toc36146249"/>
      <w:bookmarkStart w:id="10" w:name="_Toc36146456"/>
      <w:bookmarkStart w:id="11" w:name="_Toc36146546"/>
      <w:bookmarkStart w:id="12" w:name="_Toc36146636"/>
      <w:bookmarkStart w:id="13" w:name="_Toc136850794"/>
      <w:bookmarkStart w:id="14" w:name="_Hlk35531034"/>
      <w:bookmarkEnd w:id="8"/>
      <w:bookmarkEnd w:id="9"/>
      <w:bookmarkEnd w:id="10"/>
      <w:bookmarkEnd w:id="11"/>
      <w:bookmarkEnd w:id="12"/>
      <w:r w:rsidRPr="00654C16">
        <w:t>Plano Amostral</w:t>
      </w:r>
      <w:r w:rsidR="00FE74DA">
        <w:t xml:space="preserve"> prévio</w:t>
      </w:r>
      <w:bookmarkEnd w:id="13"/>
    </w:p>
    <w:p w14:paraId="1768E703" w14:textId="3996AA02" w:rsidR="0003341E" w:rsidRPr="00963EE6" w:rsidRDefault="0003341E" w:rsidP="0003341E">
      <w:pPr>
        <w:pStyle w:val="PargrafodaLista"/>
      </w:pPr>
      <w:r w:rsidRPr="00963EE6">
        <w:t xml:space="preserve">NÃO APLICÁVEL - Para o IND9 serão coletados os dados referentes a todas as solicitações de serviços (instalação, reparo e mudança de endereço) registradas para acessos individuais. </w:t>
      </w:r>
    </w:p>
    <w:p w14:paraId="4827E220" w14:textId="19941398" w:rsidR="00DC3732" w:rsidRPr="00891D1F" w:rsidRDefault="00DC3732" w:rsidP="008D6128">
      <w:pPr>
        <w:pStyle w:val="Ttulo3"/>
        <w:numPr>
          <w:ilvl w:val="2"/>
          <w:numId w:val="11"/>
        </w:numPr>
        <w:ind w:left="709"/>
      </w:pPr>
      <w:bookmarkStart w:id="15" w:name="_Toc136850795"/>
      <w:r w:rsidRPr="00891D1F">
        <w:t xml:space="preserve">Base de </w:t>
      </w:r>
      <w:r w:rsidR="00C258B5" w:rsidRPr="00891D1F">
        <w:t>D</w:t>
      </w:r>
      <w:r w:rsidRPr="00891D1F">
        <w:t xml:space="preserve">ados </w:t>
      </w:r>
      <w:r w:rsidR="00C258B5" w:rsidRPr="00891D1F">
        <w:t>C</w:t>
      </w:r>
      <w:r w:rsidRPr="00891D1F">
        <w:t>oletados</w:t>
      </w:r>
      <w:bookmarkEnd w:id="15"/>
    </w:p>
    <w:p w14:paraId="6C6A83EC" w14:textId="39FAEE43" w:rsidR="00872857" w:rsidRDefault="00872857" w:rsidP="00E0669C">
      <w:pPr>
        <w:pStyle w:val="PargrafodaLista"/>
      </w:pPr>
      <w:bookmarkStart w:id="16" w:name="_Hlk35531052"/>
      <w:r>
        <w:t xml:space="preserve">A coleta da </w:t>
      </w:r>
      <w:r w:rsidR="006B7F58">
        <w:t>B</w:t>
      </w:r>
      <w:r>
        <w:t xml:space="preserve">ase de agendamentos é de responsabilidade de cada Prestadora, devendo ser reportada à ESAQ, </w:t>
      </w:r>
      <w:r w:rsidR="00516751">
        <w:t xml:space="preserve">a relação de </w:t>
      </w:r>
      <w:r>
        <w:t>tod</w:t>
      </w:r>
      <w:r w:rsidR="00516751">
        <w:t>a</w:t>
      </w:r>
      <w:r>
        <w:t xml:space="preserve">s </w:t>
      </w:r>
      <w:r w:rsidR="00516751">
        <w:t>a</w:t>
      </w:r>
      <w:r>
        <w:t xml:space="preserve">s </w:t>
      </w:r>
      <w:r w:rsidR="00516751">
        <w:t xml:space="preserve">visitas técnicas registradas, com prévio </w:t>
      </w:r>
      <w:r>
        <w:t xml:space="preserve">agendamento </w:t>
      </w:r>
      <w:r w:rsidR="00516751">
        <w:t>ou não</w:t>
      </w:r>
      <w:r w:rsidR="137E1792">
        <w:t>*</w:t>
      </w:r>
      <w:r w:rsidR="00516751">
        <w:t>,</w:t>
      </w:r>
      <w:r>
        <w:t xml:space="preserve"> relativo ao mês de referência</w:t>
      </w:r>
      <w:r w:rsidR="00E93A2A">
        <w:t>, excetuando-se apenas àqueles relativos a contratos empresariais que possuam nível de serviço livremente acordado entre as partes.</w:t>
      </w:r>
    </w:p>
    <w:p w14:paraId="755BD3AF" w14:textId="2EC405A1" w:rsidR="0003341E" w:rsidRDefault="0003341E" w:rsidP="00E0669C">
      <w:pPr>
        <w:pStyle w:val="PargrafodaLista"/>
      </w:pPr>
      <w:r>
        <w:t xml:space="preserve">Objetiva-se no indicador refletir ao máximo o esforço da </w:t>
      </w:r>
      <w:r w:rsidR="00702398">
        <w:t>Prestadora</w:t>
      </w:r>
      <w:r>
        <w:t xml:space="preserve"> em ter deslocado as suas equipes para visitas técnicas aos locais agendados</w:t>
      </w:r>
      <w:r w:rsidR="004F1BC7">
        <w:t>,</w:t>
      </w:r>
      <w:r>
        <w:t xml:space="preserve"> dentro do intervalo de tempo previamente acordado com seu cliente, independente da finalização do atendimento da solicitação.</w:t>
      </w:r>
    </w:p>
    <w:p w14:paraId="645982CB" w14:textId="7382C95C" w:rsidR="4B2E0E40" w:rsidRDefault="4B2E0E40" w:rsidP="4B2E0E40">
      <w:pPr>
        <w:pStyle w:val="PargrafodaLista"/>
        <w:ind w:firstLine="0"/>
      </w:pPr>
    </w:p>
    <w:p w14:paraId="22308D91" w14:textId="226828CA" w:rsidR="69D77790" w:rsidRDefault="69D77790" w:rsidP="4B2E0E40">
      <w:pPr>
        <w:pStyle w:val="PargrafodaLista"/>
        <w:ind w:firstLine="0"/>
      </w:pPr>
      <w:r>
        <w:t xml:space="preserve">* </w:t>
      </w:r>
      <w:r w:rsidR="5C93B322">
        <w:t xml:space="preserve">Conforme reunião de 07/10/2022, o envio das visitas técnicas sem prévio agendamento </w:t>
      </w:r>
      <w:r w:rsidR="2A89015C">
        <w:t>atualmente se encontra opcional</w:t>
      </w:r>
      <w:r w:rsidR="4F6C97AA">
        <w:t>, com o tópico podendo retornar em outro momento para evolução, em alinha</w:t>
      </w:r>
      <w:r w:rsidR="6C808380">
        <w:t>mento no GTQUAL</w:t>
      </w:r>
      <w:r w:rsidR="4F6C97AA">
        <w:t>.</w:t>
      </w:r>
    </w:p>
    <w:p w14:paraId="243AD2D6" w14:textId="486F6F6E" w:rsidR="00872857" w:rsidRDefault="00872857" w:rsidP="008D6128">
      <w:pPr>
        <w:pStyle w:val="Ttulo3"/>
        <w:numPr>
          <w:ilvl w:val="3"/>
          <w:numId w:val="11"/>
        </w:numPr>
        <w:spacing w:line="256" w:lineRule="auto"/>
        <w:ind w:left="851" w:hanging="851"/>
        <w:rPr>
          <w:i/>
          <w:iCs/>
        </w:rPr>
      </w:pPr>
      <w:bookmarkStart w:id="17" w:name="_Toc73465688"/>
      <w:bookmarkStart w:id="18" w:name="_Toc136850796"/>
      <w:r>
        <w:t>Campos da Base de Dados Coletados</w:t>
      </w:r>
      <w:bookmarkEnd w:id="17"/>
      <w:bookmarkEnd w:id="18"/>
    </w:p>
    <w:p w14:paraId="4CA66792" w14:textId="2E4AB32C" w:rsidR="0003341E" w:rsidRDefault="00872857" w:rsidP="0003341E">
      <w:pPr>
        <w:pStyle w:val="PargrafodaLista"/>
      </w:pPr>
      <w:r>
        <w:t>Os campos existentes no arquivo com a Base de agendamento</w:t>
      </w:r>
      <w:r w:rsidR="0055050C">
        <w:t>s</w:t>
      </w:r>
      <w:r>
        <w:t xml:space="preserve"> são os apresentados na </w:t>
      </w:r>
      <w:r w:rsidR="0003341E" w:rsidRPr="00C24310">
        <w:fldChar w:fldCharType="begin"/>
      </w:r>
      <w:r w:rsidR="0003341E" w:rsidRPr="00C24310">
        <w:instrText xml:space="preserve"> REF _Ref37691534 \h  \* MERGEFORMAT </w:instrText>
      </w:r>
      <w:r w:rsidR="0003341E" w:rsidRPr="00C24310">
        <w:fldChar w:fldCharType="separate"/>
      </w:r>
      <w:r w:rsidR="0003341E" w:rsidRPr="00C24310">
        <w:t xml:space="preserve">Tabela </w:t>
      </w:r>
      <w:r w:rsidR="0003341E">
        <w:t>2</w:t>
      </w:r>
      <w:r w:rsidR="0003341E" w:rsidRPr="00C24310">
        <w:fldChar w:fldCharType="end"/>
      </w:r>
      <w:r w:rsidR="0003341E">
        <w:t>, a seguir: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421"/>
        <w:gridCol w:w="2268"/>
        <w:gridCol w:w="4819"/>
        <w:gridCol w:w="1269"/>
      </w:tblGrid>
      <w:tr w:rsidR="002669B7" w:rsidRPr="002669B7" w14:paraId="4A2B68C6" w14:textId="77777777" w:rsidTr="00391803">
        <w:trPr>
          <w:trHeight w:val="330"/>
          <w:tblHeader/>
          <w:jc w:val="center"/>
        </w:trPr>
        <w:tc>
          <w:tcPr>
            <w:tcW w:w="240" w:type="pct"/>
            <w:shd w:val="clear" w:color="auto" w:fill="D3DCE3" w:themeFill="accent2" w:themeFillTint="66"/>
            <w:vAlign w:val="center"/>
          </w:tcPr>
          <w:p w14:paraId="58A619EA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lastRenderedPageBreak/>
              <w:t>ID</w:t>
            </w:r>
          </w:p>
        </w:tc>
        <w:tc>
          <w:tcPr>
            <w:tcW w:w="1292" w:type="pct"/>
            <w:shd w:val="clear" w:color="auto" w:fill="D3DCE3" w:themeFill="accent2" w:themeFillTint="66"/>
            <w:noWrap/>
            <w:vAlign w:val="center"/>
            <w:hideMark/>
          </w:tcPr>
          <w:p w14:paraId="773D0DE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2745" w:type="pct"/>
            <w:shd w:val="clear" w:color="auto" w:fill="D3DCE3" w:themeFill="accent2" w:themeFillTint="66"/>
            <w:noWrap/>
            <w:vAlign w:val="center"/>
            <w:hideMark/>
          </w:tcPr>
          <w:p w14:paraId="7C4C6130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  <w:tc>
          <w:tcPr>
            <w:tcW w:w="723" w:type="pct"/>
            <w:shd w:val="clear" w:color="auto" w:fill="D3DCE3" w:themeFill="accent2" w:themeFillTint="66"/>
            <w:vAlign w:val="center"/>
          </w:tcPr>
          <w:p w14:paraId="193966DA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Obrigatoriedade</w:t>
            </w:r>
          </w:p>
        </w:tc>
      </w:tr>
      <w:tr w:rsidR="002669B7" w:rsidRPr="002669B7" w14:paraId="2DC6B2F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E5F5AE1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</w:t>
            </w:r>
          </w:p>
        </w:tc>
        <w:tc>
          <w:tcPr>
            <w:tcW w:w="1292" w:type="pct"/>
            <w:noWrap/>
            <w:vAlign w:val="center"/>
          </w:tcPr>
          <w:p w14:paraId="2B2E599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2745" w:type="pct"/>
            <w:noWrap/>
            <w:vAlign w:val="center"/>
          </w:tcPr>
          <w:p w14:paraId="2C30707E" w14:textId="41FFF43C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  <w:tc>
          <w:tcPr>
            <w:tcW w:w="723" w:type="pct"/>
            <w:vAlign w:val="center"/>
          </w:tcPr>
          <w:p w14:paraId="59585BCD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F5BB9FD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3ACDAD37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2</w:t>
            </w:r>
          </w:p>
        </w:tc>
        <w:tc>
          <w:tcPr>
            <w:tcW w:w="1292" w:type="pct"/>
            <w:noWrap/>
            <w:vAlign w:val="center"/>
          </w:tcPr>
          <w:p w14:paraId="7F7AE2E1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SERVICO</w:t>
            </w:r>
          </w:p>
        </w:tc>
        <w:tc>
          <w:tcPr>
            <w:tcW w:w="2745" w:type="pct"/>
            <w:noWrap/>
            <w:vAlign w:val="center"/>
          </w:tcPr>
          <w:p w14:paraId="285ED204" w14:textId="2E7DA070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STFC, SCM</w:t>
            </w:r>
            <w:r w:rsidR="0098353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SEAC ou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TV por assinatur</w:t>
            </w:r>
            <w:r w:rsidR="0046285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a </w:t>
            </w:r>
            <w:r w:rsidR="0098353D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462850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STVA</w:t>
            </w:r>
          </w:p>
        </w:tc>
        <w:tc>
          <w:tcPr>
            <w:tcW w:w="723" w:type="pct"/>
            <w:vAlign w:val="center"/>
          </w:tcPr>
          <w:p w14:paraId="58ABBC18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9107219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0CFAED8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3</w:t>
            </w:r>
          </w:p>
        </w:tc>
        <w:tc>
          <w:tcPr>
            <w:tcW w:w="1292" w:type="pct"/>
            <w:noWrap/>
            <w:vAlign w:val="center"/>
          </w:tcPr>
          <w:p w14:paraId="117682D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2745" w:type="pct"/>
            <w:noWrap/>
            <w:vAlign w:val="center"/>
          </w:tcPr>
          <w:p w14:paraId="0A859007" w14:textId="56D7E602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Identificação que informa se a solicitação se refere a combos de serviços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0F318EF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2669B7" w:rsidRPr="002669B7" w14:paraId="05D7BADD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16F60ACB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4</w:t>
            </w:r>
          </w:p>
        </w:tc>
        <w:tc>
          <w:tcPr>
            <w:tcW w:w="1292" w:type="pct"/>
            <w:noWrap/>
            <w:vAlign w:val="center"/>
          </w:tcPr>
          <w:p w14:paraId="7808BBD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ID_DA_SOLICITAÇÃO_PROTOCOLO</w:t>
            </w:r>
          </w:p>
        </w:tc>
        <w:tc>
          <w:tcPr>
            <w:tcW w:w="2745" w:type="pct"/>
            <w:noWrap/>
            <w:vAlign w:val="center"/>
          </w:tcPr>
          <w:p w14:paraId="021A82B2" w14:textId="7069C309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Chave que identifica 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visita técnica agendada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no sistema de atendimento ao consumidor da </w:t>
            </w:r>
            <w:r w:rsidR="0070239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E148FA6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7150867E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0285573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5</w:t>
            </w:r>
          </w:p>
        </w:tc>
        <w:tc>
          <w:tcPr>
            <w:tcW w:w="1292" w:type="pct"/>
            <w:noWrap/>
            <w:vAlign w:val="center"/>
          </w:tcPr>
          <w:p w14:paraId="6662FA36" w14:textId="2A12C732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CODIGO_DO_ASSINANTE</w:t>
            </w:r>
          </w:p>
        </w:tc>
        <w:tc>
          <w:tcPr>
            <w:tcW w:w="2745" w:type="pct"/>
            <w:noWrap/>
            <w:vAlign w:val="center"/>
          </w:tcPr>
          <w:p w14:paraId="7E25D6DC" w14:textId="25E05283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Chave que identifica o consumidor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0CB0AFAF" w14:textId="2480B318" w:rsidR="002669B7" w:rsidRPr="002669B7" w:rsidRDefault="007306AD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Opcional</w:t>
            </w:r>
          </w:p>
        </w:tc>
      </w:tr>
      <w:tr w:rsidR="002669B7" w:rsidRPr="002669B7" w14:paraId="0B1C86F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3944794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6</w:t>
            </w:r>
          </w:p>
        </w:tc>
        <w:tc>
          <w:tcPr>
            <w:tcW w:w="1292" w:type="pct"/>
            <w:noWrap/>
            <w:vAlign w:val="center"/>
          </w:tcPr>
          <w:p w14:paraId="12ED42A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hAnsi="Calibri" w:cs="Calibri"/>
              </w:rPr>
              <w:t>ID_MUNICIPIO</w:t>
            </w:r>
          </w:p>
        </w:tc>
        <w:tc>
          <w:tcPr>
            <w:tcW w:w="2745" w:type="pct"/>
            <w:noWrap/>
            <w:vAlign w:val="center"/>
          </w:tcPr>
          <w:p w14:paraId="3323D54B" w14:textId="6AA92D98" w:rsidR="002669B7" w:rsidRPr="002669B7" w:rsidRDefault="002669B7" w:rsidP="002669B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>Identificador de município (IBGE) do Cliente</w:t>
            </w:r>
            <w:r w:rsidR="0008424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00BA6E0D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414AEFE0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073A6C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7</w:t>
            </w:r>
          </w:p>
        </w:tc>
        <w:tc>
          <w:tcPr>
            <w:tcW w:w="1292" w:type="pct"/>
            <w:noWrap/>
            <w:vAlign w:val="center"/>
          </w:tcPr>
          <w:p w14:paraId="4FD2D45C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hAnsi="Calibri" w:cs="Calibri"/>
              </w:rPr>
              <w:t>CEP</w:t>
            </w:r>
          </w:p>
        </w:tc>
        <w:tc>
          <w:tcPr>
            <w:tcW w:w="2745" w:type="pct"/>
            <w:noWrap/>
            <w:vAlign w:val="center"/>
          </w:tcPr>
          <w:p w14:paraId="6629B353" w14:textId="14FDE0E3" w:rsidR="002669B7" w:rsidRPr="002669B7" w:rsidRDefault="002669B7" w:rsidP="002669B7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hAnsi="Calibri" w:cs="Calibri"/>
                <w:sz w:val="20"/>
                <w:szCs w:val="20"/>
              </w:rPr>
              <w:t xml:space="preserve">Código de Endereçamento Postal relativo ao local da visita técnica </w:t>
            </w:r>
            <w:r w:rsidR="007216A0">
              <w:rPr>
                <w:rFonts w:ascii="Calibri" w:hAnsi="Calibri" w:cs="Calibri"/>
                <w:sz w:val="20"/>
                <w:szCs w:val="20"/>
              </w:rPr>
              <w:t>(de todos os municípios)</w:t>
            </w:r>
            <w:r w:rsidR="00084249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714C7EB6" w14:textId="6A934A84" w:rsidR="002669B7" w:rsidRDefault="00516751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  <w:p w14:paraId="68D15230" w14:textId="1EA60188" w:rsidR="00362897" w:rsidRPr="004F1BC7" w:rsidRDefault="00362897" w:rsidP="007604FA">
            <w:pPr>
              <w:spacing w:after="0" w:line="240" w:lineRule="auto"/>
              <w:jc w:val="center"/>
              <w:rPr>
                <w:rFonts w:ascii="Calibri" w:hAnsi="Calibri" w:cs="Calibri"/>
                <w:i/>
                <w:iCs/>
                <w:sz w:val="20"/>
                <w:szCs w:val="20"/>
              </w:rPr>
            </w:pPr>
            <w:r w:rsidRPr="004F1BC7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t-BR"/>
              </w:rPr>
              <w:t>*Será tratado como opcional até avaliação e novas definições da Anatel</w:t>
            </w:r>
          </w:p>
        </w:tc>
      </w:tr>
      <w:tr w:rsidR="002669B7" w:rsidRPr="002669B7" w14:paraId="27545386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2E1488D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8</w:t>
            </w:r>
          </w:p>
        </w:tc>
        <w:tc>
          <w:tcPr>
            <w:tcW w:w="1292" w:type="pct"/>
            <w:noWrap/>
            <w:vAlign w:val="center"/>
          </w:tcPr>
          <w:p w14:paraId="47A943C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2745" w:type="pct"/>
            <w:noWrap/>
            <w:vAlign w:val="center"/>
          </w:tcPr>
          <w:p w14:paraId="439B15F8" w14:textId="579486FA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proofErr w:type="gramStart"/>
            <w:r w:rsidRPr="002669B7">
              <w:rPr>
                <w:rFonts w:ascii="Calibri" w:hAnsi="Calibri" w:cs="Calibri"/>
                <w:sz w:val="20"/>
                <w:szCs w:val="20"/>
              </w:rPr>
              <w:t>Residencial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 ou</w:t>
            </w:r>
            <w:proofErr w:type="gramEnd"/>
            <w:r w:rsidR="000402B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41B7C">
              <w:rPr>
                <w:rFonts w:ascii="Calibri" w:hAnsi="Calibri" w:cs="Calibri"/>
                <w:sz w:val="20"/>
                <w:szCs w:val="20"/>
              </w:rPr>
              <w:t>1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7216A0">
              <w:rPr>
                <w:rFonts w:ascii="Calibri" w:hAnsi="Calibri" w:cs="Calibri"/>
                <w:sz w:val="20"/>
                <w:szCs w:val="20"/>
              </w:rPr>
              <w:t>N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ão</w:t>
            </w:r>
            <w:r w:rsidR="007216A0">
              <w:rPr>
                <w:rFonts w:ascii="Calibri" w:hAnsi="Calibri" w:cs="Calibri"/>
                <w:sz w:val="20"/>
                <w:szCs w:val="20"/>
              </w:rPr>
              <w:t>-</w:t>
            </w:r>
            <w:proofErr w:type="gramStart"/>
            <w:r w:rsidR="007216A0">
              <w:rPr>
                <w:rFonts w:ascii="Calibri" w:hAnsi="Calibri" w:cs="Calibri"/>
                <w:sz w:val="20"/>
                <w:szCs w:val="20"/>
              </w:rPr>
              <w:t>R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esidencial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 ou</w:t>
            </w:r>
            <w:proofErr w:type="gramEnd"/>
            <w:r w:rsidR="000402BF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541B7C">
              <w:rPr>
                <w:rFonts w:ascii="Calibri" w:hAnsi="Calibri" w:cs="Calibri"/>
                <w:sz w:val="20"/>
                <w:szCs w:val="20"/>
              </w:rPr>
              <w:t>2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, </w:t>
            </w:r>
            <w:r w:rsidR="007216A0">
              <w:rPr>
                <w:rFonts w:ascii="Calibri" w:hAnsi="Calibri" w:cs="Calibri"/>
                <w:sz w:val="20"/>
                <w:szCs w:val="20"/>
              </w:rPr>
              <w:t>S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 w:rsidR="007216A0">
              <w:rPr>
                <w:rFonts w:ascii="Calibri" w:hAnsi="Calibri" w:cs="Calibri"/>
                <w:sz w:val="20"/>
                <w:szCs w:val="20"/>
              </w:rPr>
              <w:t>U</w:t>
            </w:r>
            <w:r w:rsidRPr="002669B7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 w:rsidR="007216A0">
              <w:rPr>
                <w:rFonts w:ascii="Calibri" w:hAnsi="Calibri" w:cs="Calibri"/>
                <w:sz w:val="20"/>
                <w:szCs w:val="20"/>
              </w:rPr>
              <w:t>P</w:t>
            </w:r>
            <w:r w:rsidRPr="002669B7">
              <w:rPr>
                <w:rFonts w:ascii="Calibri" w:hAnsi="Calibri" w:cs="Calibri"/>
                <w:sz w:val="20"/>
                <w:szCs w:val="20"/>
              </w:rPr>
              <w:t>ública</w:t>
            </w:r>
            <w:r w:rsidR="00541B7C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 w:rsidR="00541B7C">
              <w:rPr>
                <w:rFonts w:ascii="Calibri" w:hAnsi="Calibri" w:cs="Calibri"/>
                <w:sz w:val="20"/>
                <w:szCs w:val="20"/>
              </w:rPr>
              <w:t>3</w:t>
            </w:r>
            <w:r w:rsidR="002E454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EA7E3F">
              <w:rPr>
                <w:rFonts w:ascii="Calibri" w:hAnsi="Calibri" w:cs="Calibri"/>
                <w:sz w:val="20"/>
                <w:szCs w:val="20"/>
              </w:rPr>
              <w:t xml:space="preserve">e Contrato Empresarial </w:t>
            </w:r>
            <w:r w:rsidR="000402BF">
              <w:rPr>
                <w:rFonts w:ascii="Calibri" w:hAnsi="Calibri" w:cs="Calibri"/>
                <w:sz w:val="20"/>
                <w:szCs w:val="20"/>
              </w:rPr>
              <w:t xml:space="preserve">ou </w:t>
            </w:r>
            <w:r w:rsidR="00EA7E3F"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723" w:type="pct"/>
            <w:vAlign w:val="center"/>
          </w:tcPr>
          <w:p w14:paraId="2FA6A6A8" w14:textId="59260793" w:rsidR="002669B7" w:rsidRPr="002669B7" w:rsidRDefault="00516751" w:rsidP="007604FA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  <w:r w:rsidR="00187CF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</w:p>
        </w:tc>
      </w:tr>
      <w:tr w:rsidR="002669B7" w:rsidRPr="002669B7" w14:paraId="6C239723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9150302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9</w:t>
            </w:r>
          </w:p>
        </w:tc>
        <w:tc>
          <w:tcPr>
            <w:tcW w:w="1292" w:type="pct"/>
            <w:noWrap/>
            <w:vAlign w:val="center"/>
          </w:tcPr>
          <w:p w14:paraId="662160E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2745" w:type="pct"/>
            <w:noWrap/>
            <w:vAlign w:val="center"/>
          </w:tcPr>
          <w:p w14:paraId="2990784F" w14:textId="1E4121FE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</w:t>
            </w:r>
            <w:r w:rsidR="008E3F3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0402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1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eparo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0402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2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,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 w:rsid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0402B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ou </w:t>
            </w:r>
            <w:r w:rsidR="0007491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</w:p>
        </w:tc>
        <w:tc>
          <w:tcPr>
            <w:tcW w:w="723" w:type="pct"/>
            <w:vAlign w:val="center"/>
          </w:tcPr>
          <w:p w14:paraId="26642D1E" w14:textId="7D931A52" w:rsidR="002669B7" w:rsidRPr="002669B7" w:rsidRDefault="00902074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</w:t>
            </w:r>
            <w:r w:rsidR="0051675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19E79523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2C69FF3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10</w:t>
            </w:r>
          </w:p>
        </w:tc>
        <w:tc>
          <w:tcPr>
            <w:tcW w:w="1292" w:type="pct"/>
            <w:noWrap/>
            <w:vAlign w:val="center"/>
          </w:tcPr>
          <w:p w14:paraId="7971CC28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FECHAMENTO</w:t>
            </w:r>
          </w:p>
        </w:tc>
        <w:tc>
          <w:tcPr>
            <w:tcW w:w="2745" w:type="pct"/>
            <w:noWrap/>
            <w:vAlign w:val="center"/>
          </w:tcPr>
          <w:p w14:paraId="1DB2042F" w14:textId="774704D8" w:rsidR="002669B7" w:rsidRPr="002669B7" w:rsidRDefault="00F2236C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33C43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Campo contento o resultado da visita técnica agendada: Visita Realizada, Cancelada Cliente, Cancelada Prestadora, Reagendada Cliente, Reagendada Prestador</w:t>
            </w:r>
            <w:r w:rsidR="00EA58E1" w:rsidRPr="00EA58E1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5157370C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6E87916E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4512805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11</w:t>
            </w:r>
          </w:p>
        </w:tc>
        <w:tc>
          <w:tcPr>
            <w:tcW w:w="1292" w:type="pct"/>
            <w:noWrap/>
            <w:vAlign w:val="center"/>
          </w:tcPr>
          <w:p w14:paraId="18792C8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2745" w:type="pct"/>
            <w:noWrap/>
            <w:vAlign w:val="center"/>
          </w:tcPr>
          <w:p w14:paraId="7BADC8F3" w14:textId="5AA3E96C" w:rsidR="002669B7" w:rsidRPr="002669B7" w:rsidRDefault="0036434F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</w:t>
            </w:r>
            <w:r w:rsidR="007871F5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escrição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da</w:t>
            </w:r>
            <w:r w:rsidR="002669B7"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agendada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5502FBED" w14:textId="187106F2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7609FDFB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1E31D1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12</w:t>
            </w:r>
          </w:p>
        </w:tc>
        <w:tc>
          <w:tcPr>
            <w:tcW w:w="1292" w:type="pct"/>
            <w:noWrap/>
            <w:vAlign w:val="center"/>
          </w:tcPr>
          <w:p w14:paraId="60E036E6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</w:t>
            </w:r>
            <w:r w:rsidRPr="002669B7" w:rsidDel="00FF2A02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Pr="002669B7">
              <w:rPr>
                <w:rFonts w:ascii="Calibri" w:eastAsia="Times New Roman" w:hAnsi="Calibri" w:cs="Calibri"/>
                <w:lang w:eastAsia="pt-BR"/>
              </w:rPr>
              <w:t>SOLICITACAO</w:t>
            </w:r>
          </w:p>
        </w:tc>
        <w:tc>
          <w:tcPr>
            <w:tcW w:w="2745" w:type="pct"/>
            <w:noWrap/>
            <w:vAlign w:val="center"/>
          </w:tcPr>
          <w:p w14:paraId="14A70833" w14:textId="46F8860E" w:rsidR="002669B7" w:rsidRPr="002669B7" w:rsidRDefault="002669B7" w:rsidP="002669B7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2669B7">
              <w:rPr>
                <w:rFonts w:ascii="Calibri" w:eastAsia="Calibri" w:hAnsi="Calibri" w:cs="Calibri"/>
                <w:sz w:val="20"/>
                <w:szCs w:val="20"/>
              </w:rPr>
              <w:t xml:space="preserve">Data e hora da solicitação realizada pelo consumidor no formato </w:t>
            </w:r>
            <w:proofErr w:type="spellStart"/>
            <w:r w:rsidRPr="002669B7">
              <w:rPr>
                <w:rFonts w:ascii="Calibri" w:eastAsia="Calibri" w:hAnsi="Calibri" w:cs="Calibri"/>
                <w:sz w:val="20"/>
                <w:szCs w:val="20"/>
              </w:rPr>
              <w:t>dd</w:t>
            </w:r>
            <w:proofErr w:type="spellEnd"/>
            <w:r w:rsidRPr="002669B7">
              <w:rPr>
                <w:rFonts w:ascii="Calibri" w:eastAsia="Calibri" w:hAnsi="Calibri" w:cs="Calibri"/>
                <w:sz w:val="20"/>
                <w:szCs w:val="20"/>
              </w:rPr>
              <w:t>/mm/</w:t>
            </w:r>
            <w:proofErr w:type="spellStart"/>
            <w:r w:rsidRPr="002669B7">
              <w:rPr>
                <w:rFonts w:ascii="Calibri" w:eastAsia="Calibri" w:hAnsi="Calibri" w:cs="Calibri"/>
                <w:sz w:val="20"/>
                <w:szCs w:val="20"/>
              </w:rPr>
              <w:t>aaaa</w:t>
            </w:r>
            <w:proofErr w:type="spellEnd"/>
            <w:r w:rsidRPr="002669B7">
              <w:rPr>
                <w:rFonts w:ascii="Calibri" w:eastAsia="Calibri" w:hAnsi="Calibri" w:cs="Calibri"/>
                <w:sz w:val="20"/>
                <w:szCs w:val="20"/>
              </w:rPr>
              <w:t xml:space="preserve"> HH:MM:SS</w:t>
            </w:r>
            <w:r w:rsidR="00084249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66F23C8E" w14:textId="77777777" w:rsidR="002669B7" w:rsidRPr="002669B7" w:rsidRDefault="002669B7" w:rsidP="007604FA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45F6BA3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Obrigatório</w:t>
            </w:r>
          </w:p>
        </w:tc>
      </w:tr>
      <w:tr w:rsidR="002669B7" w:rsidRPr="002669B7" w14:paraId="6DD94B54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786183A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13</w:t>
            </w:r>
          </w:p>
        </w:tc>
        <w:tc>
          <w:tcPr>
            <w:tcW w:w="1292" w:type="pct"/>
            <w:noWrap/>
            <w:vAlign w:val="center"/>
          </w:tcPr>
          <w:p w14:paraId="5005DA5E" w14:textId="2D709884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</w:t>
            </w:r>
            <w:proofErr w:type="gramStart"/>
            <w:r w:rsidRPr="002669B7">
              <w:rPr>
                <w:rFonts w:ascii="Calibri" w:eastAsia="Times New Roman" w:hAnsi="Calibri" w:cs="Calibri"/>
                <w:lang w:eastAsia="pt-BR"/>
              </w:rPr>
              <w:t>INICIO</w:t>
            </w:r>
            <w:proofErr w:type="gramEnd"/>
            <w:r w:rsidRPr="002669B7">
              <w:rPr>
                <w:rFonts w:ascii="Calibri" w:eastAsia="Times New Roman" w:hAnsi="Calibri" w:cs="Calibri"/>
                <w:lang w:eastAsia="pt-BR"/>
              </w:rPr>
              <w:t>_PERIODO_AGENDADO</w:t>
            </w:r>
          </w:p>
        </w:tc>
        <w:tc>
          <w:tcPr>
            <w:tcW w:w="2745" w:type="pct"/>
            <w:noWrap/>
            <w:vAlign w:val="center"/>
          </w:tcPr>
          <w:p w14:paraId="0B97237D" w14:textId="3B424F6B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início do prazo acordado para realização da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formato 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403935FF" w14:textId="4BDE7D1F" w:rsidR="002669B7" w:rsidRPr="002669B7" w:rsidRDefault="00516751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518C8C9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42BD19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14</w:t>
            </w:r>
          </w:p>
        </w:tc>
        <w:tc>
          <w:tcPr>
            <w:tcW w:w="1292" w:type="pct"/>
            <w:noWrap/>
            <w:vAlign w:val="center"/>
          </w:tcPr>
          <w:p w14:paraId="6014ACA0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DH_FIM_PERIODO_AGENDADO</w:t>
            </w:r>
          </w:p>
        </w:tc>
        <w:tc>
          <w:tcPr>
            <w:tcW w:w="2745" w:type="pct"/>
            <w:noWrap/>
            <w:vAlign w:val="center"/>
          </w:tcPr>
          <w:p w14:paraId="142F725C" w14:textId="363C5B48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fim do prazo acordado para realização da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formato 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084249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7B42ED0A" w14:textId="2236087D" w:rsidR="002669B7" w:rsidRPr="002669B7" w:rsidRDefault="00516751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3B1A015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17FB907F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15</w:t>
            </w:r>
          </w:p>
        </w:tc>
        <w:tc>
          <w:tcPr>
            <w:tcW w:w="1292" w:type="pct"/>
            <w:noWrap/>
            <w:vAlign w:val="center"/>
          </w:tcPr>
          <w:p w14:paraId="28E31EB9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DH_</w:t>
            </w:r>
            <w:proofErr w:type="gramStart"/>
            <w:r w:rsidRPr="002669B7">
              <w:rPr>
                <w:rFonts w:ascii="Calibri" w:eastAsia="Times New Roman" w:hAnsi="Calibri" w:cs="Calibri"/>
                <w:lang w:eastAsia="pt-BR"/>
              </w:rPr>
              <w:t>INICIO</w:t>
            </w:r>
            <w:proofErr w:type="gramEnd"/>
            <w:r w:rsidRPr="002669B7">
              <w:rPr>
                <w:rFonts w:ascii="Calibri" w:eastAsia="Times New Roman" w:hAnsi="Calibri" w:cs="Calibri"/>
                <w:lang w:eastAsia="pt-BR"/>
              </w:rPr>
              <w:t>_VISITA</w:t>
            </w:r>
          </w:p>
        </w:tc>
        <w:tc>
          <w:tcPr>
            <w:tcW w:w="2745" w:type="pct"/>
            <w:noWrap/>
            <w:vAlign w:val="center"/>
          </w:tcPr>
          <w:p w14:paraId="2C1E56BB" w14:textId="66E7E091" w:rsidR="002669B7" w:rsidRPr="002669B7" w:rsidRDefault="002669B7" w:rsidP="002669B7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momento do início de visita </w:t>
            </w:r>
            <w:r w:rsidR="007604FA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técnica agendada 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 formato 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955738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. </w:t>
            </w:r>
          </w:p>
        </w:tc>
        <w:tc>
          <w:tcPr>
            <w:tcW w:w="723" w:type="pct"/>
            <w:vAlign w:val="center"/>
          </w:tcPr>
          <w:p w14:paraId="22F20E44" w14:textId="689F03A6" w:rsidR="002669B7" w:rsidRPr="002669B7" w:rsidRDefault="008141B7" w:rsidP="007604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Condicionado</w:t>
            </w:r>
          </w:p>
        </w:tc>
      </w:tr>
      <w:tr w:rsidR="002669B7" w:rsidRPr="002669B7" w14:paraId="7605DA7F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6FB37BF7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2669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16</w:t>
            </w:r>
          </w:p>
        </w:tc>
        <w:tc>
          <w:tcPr>
            <w:tcW w:w="1292" w:type="pct"/>
            <w:noWrap/>
            <w:vAlign w:val="center"/>
          </w:tcPr>
          <w:p w14:paraId="53A7A67E" w14:textId="77777777" w:rsidR="002669B7" w:rsidRPr="002669B7" w:rsidRDefault="002669B7" w:rsidP="002669B7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2669B7">
              <w:rPr>
                <w:rFonts w:ascii="Calibri" w:eastAsia="Times New Roman" w:hAnsi="Calibri" w:cs="Calibri"/>
                <w:lang w:eastAsia="pt-BR"/>
              </w:rPr>
              <w:t>OBSERVACAO_REG_NA_SOLICITACAO</w:t>
            </w:r>
          </w:p>
        </w:tc>
        <w:tc>
          <w:tcPr>
            <w:tcW w:w="2745" w:type="pct"/>
            <w:noWrap/>
            <w:vAlign w:val="center"/>
          </w:tcPr>
          <w:p w14:paraId="61AB220A" w14:textId="48ABF3BF" w:rsidR="002669B7" w:rsidRPr="002669B7" w:rsidRDefault="002669B7" w:rsidP="002669B7">
            <w:pPr>
              <w:keepNext/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2669B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de observação registrada a respeito da solicitação (campo de texto livre)</w:t>
            </w:r>
            <w:r w:rsidR="00084249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  <w:tc>
          <w:tcPr>
            <w:tcW w:w="723" w:type="pct"/>
            <w:vAlign w:val="center"/>
          </w:tcPr>
          <w:p w14:paraId="7D45B38B" w14:textId="77777777" w:rsidR="002669B7" w:rsidRPr="002669B7" w:rsidRDefault="002669B7" w:rsidP="007604FA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  <w:tr w:rsidR="006E22D9" w:rsidRPr="002669B7" w14:paraId="00487DA6" w14:textId="77777777" w:rsidTr="007604FA">
        <w:trPr>
          <w:trHeight w:val="300"/>
          <w:jc w:val="center"/>
        </w:trPr>
        <w:tc>
          <w:tcPr>
            <w:tcW w:w="240" w:type="pct"/>
            <w:vAlign w:val="center"/>
          </w:tcPr>
          <w:p w14:paraId="42F2D82F" w14:textId="0C15937D" w:rsidR="006E22D9" w:rsidRPr="002669B7" w:rsidRDefault="006E22D9" w:rsidP="006E2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t-BR"/>
              </w:rPr>
              <w:t>17</w:t>
            </w:r>
          </w:p>
        </w:tc>
        <w:tc>
          <w:tcPr>
            <w:tcW w:w="1292" w:type="pct"/>
            <w:noWrap/>
            <w:vAlign w:val="center"/>
          </w:tcPr>
          <w:p w14:paraId="795C5797" w14:textId="52F09AC1" w:rsidR="006E22D9" w:rsidRPr="002669B7" w:rsidRDefault="006E22D9" w:rsidP="006E22D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2745" w:type="pct"/>
            <w:noWrap/>
            <w:vAlign w:val="center"/>
          </w:tcPr>
          <w:p w14:paraId="669937DC" w14:textId="4C189CAC" w:rsidR="006E22D9" w:rsidRPr="002669B7" w:rsidRDefault="006E22D9" w:rsidP="006E22D9">
            <w:pPr>
              <w:keepNext/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439A0">
              <w:rPr>
                <w:rFonts w:ascii="Calibri" w:hAnsi="Calibri" w:cs="Calibri"/>
                <w:sz w:val="20"/>
                <w:szCs w:val="20"/>
              </w:rPr>
              <w:t>(objetivando o descarte de registro de solicitação de reparo decorrente de interrupção sistêmica)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723" w:type="pct"/>
            <w:vAlign w:val="center"/>
          </w:tcPr>
          <w:p w14:paraId="1F00E471" w14:textId="4101131B" w:rsidR="006E22D9" w:rsidRPr="45F6BA3A" w:rsidRDefault="006E22D9" w:rsidP="006E22D9">
            <w:pPr>
              <w:keepNext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</w:pPr>
            <w:r w:rsidRPr="45F6BA3A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Opcional</w:t>
            </w:r>
          </w:p>
        </w:tc>
      </w:tr>
    </w:tbl>
    <w:p w14:paraId="18FB4A05" w14:textId="452FC72C" w:rsidR="00E520AE" w:rsidRDefault="00CF29CB" w:rsidP="00CF29CB">
      <w:pPr>
        <w:pStyle w:val="Legenda"/>
        <w:jc w:val="center"/>
      </w:pPr>
      <w:bookmarkStart w:id="19" w:name="_Ref35868313"/>
      <w:bookmarkStart w:id="20" w:name="_Ref35868307"/>
      <w:r w:rsidRPr="00953968">
        <w:t xml:space="preserve">Tabela </w:t>
      </w:r>
      <w:r w:rsidR="00CC26CF">
        <w:t>2</w:t>
      </w:r>
      <w:r w:rsidRPr="00953968">
        <w:t xml:space="preserve"> </w:t>
      </w:r>
      <w:r w:rsidR="00A31BB6">
        <w:t>–</w:t>
      </w:r>
      <w:r w:rsidRPr="00953968">
        <w:t xml:space="preserve"> </w:t>
      </w:r>
      <w:bookmarkStart w:id="21" w:name="_Hlk90281711"/>
      <w:r w:rsidR="00E93A2A">
        <w:t xml:space="preserve">Campos </w:t>
      </w:r>
      <w:r w:rsidR="00E93A2A" w:rsidRPr="009917A5">
        <w:t xml:space="preserve">Base de Dados Coletados </w:t>
      </w:r>
      <w:r w:rsidR="00E93A2A">
        <w:t>- A</w:t>
      </w:r>
      <w:r w:rsidR="00E93A2A" w:rsidRPr="00953968">
        <w:t xml:space="preserve">rquivo </w:t>
      </w:r>
      <w:bookmarkEnd w:id="21"/>
      <w:r w:rsidR="001270EE" w:rsidRPr="00953968">
        <w:t>B</w:t>
      </w:r>
      <w:r w:rsidR="006B32FB" w:rsidRPr="00953968">
        <w:t xml:space="preserve">ase de </w:t>
      </w:r>
      <w:bookmarkEnd w:id="19"/>
      <w:bookmarkEnd w:id="20"/>
      <w:r w:rsidR="002669B7">
        <w:t>agendamento</w:t>
      </w:r>
      <w:r w:rsidR="00E43AA6">
        <w:t>s</w:t>
      </w:r>
    </w:p>
    <w:p w14:paraId="46528545" w14:textId="50450F57" w:rsidR="00084249" w:rsidRDefault="00084249" w:rsidP="00084249">
      <w:pPr>
        <w:pStyle w:val="PargrafodaLista"/>
      </w:pPr>
      <w:bookmarkStart w:id="22" w:name="_Hlk90298989"/>
      <w:r w:rsidRPr="002468C7">
        <w:t xml:space="preserve">Em todo reporte </w:t>
      </w:r>
      <w:r>
        <w:t xml:space="preserve">de arquivo </w:t>
      </w:r>
      <w:r w:rsidRPr="002468C7">
        <w:t xml:space="preserve">devem constar todos os campos listados, sendo obrigatório ou opcional </w:t>
      </w:r>
      <w:r>
        <w:t xml:space="preserve">somente </w:t>
      </w:r>
      <w:r w:rsidRPr="002468C7">
        <w:t>o preenchimento do conteúdo do respectivo campo.</w:t>
      </w:r>
    </w:p>
    <w:p w14:paraId="046A5A32" w14:textId="4F4DCC2C" w:rsidR="00861BC3" w:rsidRDefault="00861BC3" w:rsidP="00084249">
      <w:pPr>
        <w:pStyle w:val="PargrafodaLista"/>
      </w:pPr>
      <w:bookmarkStart w:id="23" w:name="_Hlk126249920"/>
      <w:r w:rsidRPr="00861BC3">
        <w:lastRenderedPageBreak/>
        <w:t>É recomendável que a extração de dados use</w:t>
      </w:r>
      <w:r w:rsidR="005263B0">
        <w:t>,</w:t>
      </w:r>
      <w:r w:rsidRPr="00861BC3">
        <w:t xml:space="preserve"> como referência o mês de referência dos registros</w:t>
      </w:r>
      <w:r w:rsidR="005263B0">
        <w:t>,</w:t>
      </w:r>
      <w:r w:rsidRPr="00861BC3">
        <w:t xml:space="preserve"> o campo DH_</w:t>
      </w:r>
      <w:proofErr w:type="gramStart"/>
      <w:r w:rsidRPr="00861BC3">
        <w:t>INICIO</w:t>
      </w:r>
      <w:proofErr w:type="gramEnd"/>
      <w:r w:rsidRPr="00861BC3">
        <w:t>_PERIODO_AGENDADO</w:t>
      </w:r>
      <w:r>
        <w:t xml:space="preserve"> para os registros com agendamento, complementado com o campo </w:t>
      </w:r>
      <w:r w:rsidRPr="00861BC3">
        <w:t>DH_ SOLICITACAO</w:t>
      </w:r>
      <w:r>
        <w:t xml:space="preserve"> para os registros em que não houve prévio agendamento</w:t>
      </w:r>
      <w:r w:rsidRPr="00861BC3">
        <w:t>.</w:t>
      </w:r>
    </w:p>
    <w:bookmarkEnd w:id="23"/>
    <w:p w14:paraId="7EF04EBB" w14:textId="0C941456" w:rsidR="00F716AC" w:rsidRDefault="00F716AC" w:rsidP="00084249">
      <w:pPr>
        <w:pStyle w:val="PargrafodaLista"/>
      </w:pPr>
      <w:r>
        <w:t xml:space="preserve">Informações mais detalhadas para preenchimento relativo </w:t>
      </w:r>
      <w:proofErr w:type="gramStart"/>
      <w:r>
        <w:t>a</w:t>
      </w:r>
      <w:proofErr w:type="gramEnd"/>
      <w:r>
        <w:t xml:space="preserve"> Antecipação de visita técnica e quanto a Atendimento remoto, consultar seção 2.1.5.</w:t>
      </w:r>
    </w:p>
    <w:bookmarkEnd w:id="22"/>
    <w:p w14:paraId="3FB78B95" w14:textId="6C307DD8" w:rsidR="00EE54E5" w:rsidRDefault="00EE54E5" w:rsidP="00EE54E5">
      <w:pPr>
        <w:pStyle w:val="PargrafodaLista"/>
      </w:pPr>
      <w:r w:rsidRPr="0038027B">
        <w:t>Será adotado o gabarito de oferta para identificação da oferta de serviço d</w:t>
      </w:r>
      <w:r>
        <w:t xml:space="preserve">e cada </w:t>
      </w:r>
      <w:r w:rsidR="00702398">
        <w:t>Prestadora</w:t>
      </w:r>
      <w:r w:rsidRPr="0038027B">
        <w:t>, utilizando as regras definidas para este fim.</w:t>
      </w:r>
      <w:r>
        <w:t xml:space="preserve"> </w:t>
      </w:r>
      <w:r w:rsidR="007B6DC1" w:rsidRPr="002669B7">
        <w:t xml:space="preserve">Todos os municípios em que a </w:t>
      </w:r>
      <w:r w:rsidR="00702398">
        <w:t>Prestadora</w:t>
      </w:r>
      <w:r w:rsidR="007B6DC1" w:rsidRPr="002669B7">
        <w:t xml:space="preserve"> estiver identificada no gabarito de oferta para determinado serviço, deverá constar com um respectivo resultado calculado para o IND9</w:t>
      </w:r>
      <w:r>
        <w:t xml:space="preserve">, entretanto, a coleta/extração de dados por parte da </w:t>
      </w:r>
      <w:r w:rsidR="00702398">
        <w:t>Prestadora</w:t>
      </w:r>
      <w:r>
        <w:t xml:space="preserve"> não deve estar sob hipótese alguma delimitada sistematicamente para os municípios constantes do gabarito de oferta. </w:t>
      </w:r>
    </w:p>
    <w:p w14:paraId="5F2ADFD6" w14:textId="77777777" w:rsidR="0055050C" w:rsidRDefault="0055050C" w:rsidP="008D6128">
      <w:pPr>
        <w:pStyle w:val="Ttulo3"/>
        <w:numPr>
          <w:ilvl w:val="3"/>
          <w:numId w:val="11"/>
        </w:numPr>
        <w:spacing w:line="256" w:lineRule="auto"/>
        <w:ind w:left="851" w:hanging="851"/>
        <w:rPr>
          <w:i/>
          <w:iCs/>
        </w:rPr>
      </w:pPr>
      <w:bookmarkStart w:id="24" w:name="_Toc73465689"/>
      <w:bookmarkStart w:id="25" w:name="_Toc73118420"/>
      <w:bookmarkStart w:id="26" w:name="_Toc136850797"/>
      <w:r>
        <w:t>Descritivo de alguns campos da Base de Dados Coletados</w:t>
      </w:r>
      <w:bookmarkEnd w:id="24"/>
      <w:bookmarkEnd w:id="25"/>
      <w:bookmarkEnd w:id="26"/>
    </w:p>
    <w:p w14:paraId="7749B02A" w14:textId="45B73075" w:rsidR="0055050C" w:rsidRDefault="0055050C" w:rsidP="0055050C">
      <w:pPr>
        <w:pStyle w:val="PargrafodaLista"/>
      </w:pPr>
      <w:r>
        <w:t>Abaixo alguns detalhes referentes a alguns dos campos listados:</w:t>
      </w:r>
    </w:p>
    <w:p w14:paraId="1FCAD4BE" w14:textId="77777777" w:rsidR="00084249" w:rsidRDefault="00084249" w:rsidP="0055050C">
      <w:pPr>
        <w:pStyle w:val="PargrafodaLista"/>
      </w:pPr>
    </w:p>
    <w:p w14:paraId="3E744906" w14:textId="3A35B330" w:rsidR="0055050C" w:rsidRDefault="0055050C" w:rsidP="0055050C">
      <w:pPr>
        <w:pStyle w:val="PargrafodaLista"/>
        <w:ind w:firstLine="0"/>
      </w:pPr>
      <w:r w:rsidRPr="0055050C">
        <w:t>IDENTIFICADOR_DE_COMBO</w:t>
      </w:r>
      <w:r>
        <w:t>: a</w:t>
      </w:r>
      <w:r w:rsidRPr="002669B7">
        <w:t>s solicitações correspondentes a COMBOS serão replicadas aos serviços abarcados na instalação e mudança de endereço pelo combo solicitado.</w:t>
      </w:r>
    </w:p>
    <w:p w14:paraId="392817AC" w14:textId="5220F627" w:rsidR="00264C8A" w:rsidRDefault="00264C8A" w:rsidP="0055050C">
      <w:pPr>
        <w:pStyle w:val="PargrafodaLista"/>
        <w:ind w:firstLine="0"/>
      </w:pPr>
    </w:p>
    <w:p w14:paraId="559019BF" w14:textId="52E3640F" w:rsidR="00264C8A" w:rsidRDefault="00264C8A" w:rsidP="0055050C">
      <w:pPr>
        <w:pStyle w:val="PargrafodaLista"/>
        <w:ind w:firstLine="0"/>
      </w:pPr>
      <w:r w:rsidRPr="00264C8A">
        <w:t>CODIGO_DO_ASSINANTE</w:t>
      </w:r>
      <w:r>
        <w:t>: c</w:t>
      </w:r>
      <w:r w:rsidRPr="00264C8A">
        <w:t xml:space="preserve">have que identifica </w:t>
      </w:r>
      <w:r>
        <w:t>cada cliente unicamente, os diferenciando dos demais clientes</w:t>
      </w:r>
      <w:r w:rsidRPr="00264C8A">
        <w:t>.</w:t>
      </w:r>
      <w:r>
        <w:t xml:space="preserve"> Recomendável o reporte de nº interno de identificação do cliente (</w:t>
      </w:r>
      <w:proofErr w:type="spellStart"/>
      <w:r>
        <w:t>ex</w:t>
      </w:r>
      <w:proofErr w:type="spellEnd"/>
      <w:r>
        <w:t xml:space="preserve">: nº de contrato/cadastro/matrícula), se evitando o reporte de dados pessoais de identificação como de documentos ou do código de acesso, por conta da LGPD. </w:t>
      </w:r>
    </w:p>
    <w:p w14:paraId="02C06DC8" w14:textId="77777777" w:rsidR="00893AA5" w:rsidRDefault="00893AA5" w:rsidP="0055050C">
      <w:pPr>
        <w:pStyle w:val="PargrafodaLista"/>
        <w:ind w:firstLine="0"/>
      </w:pPr>
    </w:p>
    <w:p w14:paraId="77A77292" w14:textId="6685BF89" w:rsidR="00893AA5" w:rsidRDefault="00893AA5" w:rsidP="00893AA5">
      <w:pPr>
        <w:pStyle w:val="PargrafodaLista"/>
        <w:ind w:firstLine="0"/>
      </w:pPr>
      <w:bookmarkStart w:id="27" w:name="_Hlk90281831"/>
      <w:r w:rsidRPr="00893AA5">
        <w:t>CATEGORIA_DO_CLIENTE</w:t>
      </w:r>
      <w:r>
        <w:t xml:space="preserve">: </w:t>
      </w:r>
      <w:r w:rsidR="00264C8A">
        <w:t>o</w:t>
      </w:r>
      <w:r>
        <w:t xml:space="preserve">s agendamentos relativos a </w:t>
      </w:r>
      <w:r w:rsidRPr="00084249">
        <w:t xml:space="preserve">contratos empresariais que possuam nível de serviço livremente acordado entre as partes preferencialmente </w:t>
      </w:r>
      <w:r>
        <w:t>não se encontram dentro do escopo do indicador, conforme Art. 8º,</w:t>
      </w:r>
      <w:r w:rsidRPr="00893AA5">
        <w:t xml:space="preserve"> §4º</w:t>
      </w:r>
      <w:r>
        <w:t xml:space="preserve">, do RQUAL, </w:t>
      </w:r>
      <w:r w:rsidRPr="00084249">
        <w:t>deve</w:t>
      </w:r>
      <w:r>
        <w:t>ndo</w:t>
      </w:r>
      <w:r w:rsidRPr="00084249">
        <w:t xml:space="preserve"> ser</w:t>
      </w:r>
      <w:r>
        <w:t>em</w:t>
      </w:r>
      <w:r w:rsidRPr="00084249">
        <w:t xml:space="preserve"> identificados na Prestadora previamente de forma </w:t>
      </w:r>
      <w:r w:rsidR="00E93A2A">
        <w:t>ou</w:t>
      </w:r>
      <w:r>
        <w:t xml:space="preserve"> </w:t>
      </w:r>
      <w:r w:rsidRPr="00084249">
        <w:t>a não constar nos registros da Base de Dados Coletados repassada à ESAQ</w:t>
      </w:r>
      <w:r>
        <w:t xml:space="preserve">, </w:t>
      </w:r>
      <w:bookmarkStart w:id="28" w:name="_Hlk90282080"/>
      <w:r w:rsidR="00E93A2A">
        <w:t xml:space="preserve">OU ENTÃO informado </w:t>
      </w:r>
      <w:r>
        <w:t xml:space="preserve">mediante a identificação </w:t>
      </w:r>
      <w:r w:rsidR="00E93A2A">
        <w:t>sob o</w:t>
      </w:r>
      <w:r>
        <w:t xml:space="preserve"> item </w:t>
      </w:r>
      <w:r w:rsidR="00E93A2A">
        <w:t>‘</w:t>
      </w:r>
      <w:r w:rsidR="00E93A2A" w:rsidRPr="00E93A2A">
        <w:t>Contrato Empresarial (4)’</w:t>
      </w:r>
      <w:r>
        <w:t xml:space="preserve"> no campo </w:t>
      </w:r>
      <w:r w:rsidRPr="00893AA5">
        <w:t>CATEGORIA_DO_CLIENTE</w:t>
      </w:r>
      <w:r w:rsidR="00E93A2A">
        <w:t>.</w:t>
      </w:r>
      <w:bookmarkEnd w:id="28"/>
    </w:p>
    <w:bookmarkEnd w:id="27"/>
    <w:p w14:paraId="501BCA47" w14:textId="77777777" w:rsidR="00893AA5" w:rsidRDefault="00893AA5" w:rsidP="0055050C">
      <w:pPr>
        <w:pStyle w:val="PargrafodaLista"/>
        <w:ind w:firstLine="0"/>
      </w:pPr>
    </w:p>
    <w:p w14:paraId="0E2234B0" w14:textId="0F833E9B" w:rsidR="0055050C" w:rsidRDefault="0055050C" w:rsidP="0055050C">
      <w:pPr>
        <w:pStyle w:val="PargrafodaLista"/>
        <w:ind w:firstLine="0"/>
      </w:pPr>
      <w:r w:rsidRPr="002669B7">
        <w:t>DH_</w:t>
      </w:r>
      <w:proofErr w:type="gramStart"/>
      <w:r w:rsidRPr="002669B7">
        <w:t>INICIO</w:t>
      </w:r>
      <w:proofErr w:type="gramEnd"/>
      <w:r w:rsidRPr="002669B7">
        <w:t>_VISITA</w:t>
      </w:r>
      <w:r>
        <w:t xml:space="preserve">: </w:t>
      </w:r>
      <w:r w:rsidR="00264C8A">
        <w:t>r</w:t>
      </w:r>
      <w:r w:rsidR="00516751">
        <w:t>egistro do momento de comparecimento da equipe técnica da Prestadora visando atendimento a solicitação efetuada e previamente agendada com o cliente.</w:t>
      </w:r>
    </w:p>
    <w:p w14:paraId="5C7231F9" w14:textId="77777777" w:rsidR="00893AA5" w:rsidRDefault="00893AA5" w:rsidP="0055050C">
      <w:pPr>
        <w:pStyle w:val="PargrafodaLista"/>
        <w:ind w:firstLine="0"/>
      </w:pPr>
    </w:p>
    <w:p w14:paraId="380B82A3" w14:textId="5E0DE512" w:rsidR="006C1394" w:rsidRPr="00805AFF" w:rsidRDefault="006C1394" w:rsidP="006C1394">
      <w:pPr>
        <w:pStyle w:val="PargrafodaLista"/>
        <w:ind w:firstLine="0"/>
      </w:pPr>
      <w:r w:rsidRPr="00805AFF">
        <w:t xml:space="preserve">FECHAMENTO: </w:t>
      </w:r>
      <w:r w:rsidR="00264C8A">
        <w:t>c</w:t>
      </w:r>
      <w:r>
        <w:t xml:space="preserve">ampo que traz informação vinculada a necessidade de deslocamento da equipe técnica da Prestadora relativo ao intervalo de agendamento do registro. </w:t>
      </w:r>
      <w:r>
        <w:lastRenderedPageBreak/>
        <w:t xml:space="preserve">Entende-se que todo comparecimento da equipe técnica da Prestadora visando o atendimento da solicitação efetuada e previamente agendada com o cliente representa uma ‘Visita Realizada’, a qual é diretamente vinculada ao preenchimento do campo </w:t>
      </w:r>
      <w:r w:rsidRPr="00D553EB">
        <w:t>DH_</w:t>
      </w:r>
      <w:proofErr w:type="gramStart"/>
      <w:r w:rsidRPr="00D553EB">
        <w:t>INICIO</w:t>
      </w:r>
      <w:proofErr w:type="gramEnd"/>
      <w:r w:rsidRPr="00D553EB">
        <w:t>_VISITA</w:t>
      </w:r>
      <w:r>
        <w:t>. As demais situações possíveis abrangem as justificativas para o não comparecimento da equipe técnica. Este campo não possui nenhuma correlação quanto a conclusão/atendimento da solicitação realizada.</w:t>
      </w:r>
    </w:p>
    <w:p w14:paraId="50967B78" w14:textId="77777777" w:rsidR="006C1394" w:rsidRDefault="006C1394" w:rsidP="00AE6C60">
      <w:pPr>
        <w:pStyle w:val="PargrafodaLista"/>
        <w:ind w:firstLine="0"/>
        <w:rPr>
          <w:color w:val="000000" w:themeColor="text1"/>
        </w:rPr>
      </w:pPr>
    </w:p>
    <w:p w14:paraId="2C902E84" w14:textId="3905712A" w:rsidR="00AF0148" w:rsidRDefault="00AF0148" w:rsidP="00AE6C60">
      <w:pPr>
        <w:pStyle w:val="PargrafodaLista"/>
        <w:ind w:firstLine="0"/>
        <w:rPr>
          <w:color w:val="000000" w:themeColor="text1"/>
        </w:rPr>
      </w:pPr>
      <w:r w:rsidRPr="00AE6C60">
        <w:rPr>
          <w:color w:val="000000" w:themeColor="text1"/>
        </w:rPr>
        <w:t xml:space="preserve">DESCRICAO_DO_MOTIVO: descrição contendo informação precisa quanto ao motivo de fechamento da solicitação, a partir </w:t>
      </w:r>
      <w:r w:rsidR="006C1394">
        <w:rPr>
          <w:color w:val="000000" w:themeColor="text1"/>
        </w:rPr>
        <w:t xml:space="preserve">de extração bruta (ou seja, sem tratamento posterior) </w:t>
      </w:r>
      <w:r w:rsidRPr="00AE6C60">
        <w:rPr>
          <w:color w:val="000000" w:themeColor="text1"/>
        </w:rPr>
        <w:t>da árvore de opções utilizada pela Prestadora</w:t>
      </w:r>
      <w:r w:rsidR="006C1394">
        <w:rPr>
          <w:color w:val="000000" w:themeColor="text1"/>
        </w:rPr>
        <w:t xml:space="preserve"> em seus sistemas próprios</w:t>
      </w:r>
      <w:r w:rsidRPr="00AE6C60">
        <w:rPr>
          <w:color w:val="000000" w:themeColor="text1"/>
        </w:rPr>
        <w:t>. Ainda, existe a possibilidade de consideração como visita atendida dentro do prazo, o início da visita técnica que ocorra antes do prazo agendado com o cliente (antecipação da visita) em que tenha havido o consentimento do cliente e se efetivado o atendimento presencial para a solicitação realizada. Para essa situação e consideração no cálculo do indicador, se faz obrigatório que no campo DESCRICAO_DO_MOTIVO venha com o preenchimento padrão “ANTECIPA</w:t>
      </w:r>
      <w:r w:rsidR="00641AE0">
        <w:rPr>
          <w:color w:val="000000" w:themeColor="text1"/>
        </w:rPr>
        <w:t>CA</w:t>
      </w:r>
      <w:r w:rsidRPr="00AE6C60">
        <w:rPr>
          <w:color w:val="000000" w:themeColor="text1"/>
        </w:rPr>
        <w:t>O DA VISITA TECNICA”</w:t>
      </w:r>
      <w:r w:rsidR="00641AE0">
        <w:rPr>
          <w:color w:val="000000" w:themeColor="text1"/>
        </w:rPr>
        <w:t xml:space="preserve"> </w:t>
      </w:r>
      <w:r w:rsidR="00761908">
        <w:rPr>
          <w:color w:val="000000" w:themeColor="text1"/>
        </w:rPr>
        <w:t>E</w:t>
      </w:r>
      <w:r w:rsidR="00641AE0">
        <w:rPr>
          <w:color w:val="000000" w:themeColor="text1"/>
        </w:rPr>
        <w:t xml:space="preserve"> no </w:t>
      </w:r>
      <w:r w:rsidR="00C5244F">
        <w:rPr>
          <w:color w:val="000000" w:themeColor="text1"/>
        </w:rPr>
        <w:t xml:space="preserve">campo FECHAMENTO esteja preenchido como </w:t>
      </w:r>
      <w:r w:rsidR="00761908">
        <w:rPr>
          <w:color w:val="000000" w:themeColor="text1"/>
        </w:rPr>
        <w:t>“Visita Realizada”</w:t>
      </w:r>
      <w:r w:rsidRPr="00AE6C60">
        <w:rPr>
          <w:color w:val="000000" w:themeColor="text1"/>
        </w:rPr>
        <w:t>.</w:t>
      </w:r>
    </w:p>
    <w:p w14:paraId="04F22036" w14:textId="3C449886" w:rsidR="007439A0" w:rsidRDefault="007439A0" w:rsidP="00AE6C60">
      <w:pPr>
        <w:pStyle w:val="PargrafodaLista"/>
        <w:ind w:firstLine="0"/>
        <w:rPr>
          <w:color w:val="000000" w:themeColor="text1"/>
        </w:rPr>
      </w:pPr>
    </w:p>
    <w:p w14:paraId="395E9864" w14:textId="77777777" w:rsidR="006C1394" w:rsidRPr="00992774" w:rsidRDefault="006C1394" w:rsidP="006C1394">
      <w:pPr>
        <w:pStyle w:val="PargrafodaLista"/>
        <w:ind w:firstLine="0"/>
        <w:rPr>
          <w:color w:val="000000" w:themeColor="text1"/>
        </w:rPr>
      </w:pPr>
      <w:r w:rsidRPr="00992774">
        <w:rPr>
          <w:color w:val="000000" w:themeColor="text1"/>
        </w:rPr>
        <w:t>DH_</w:t>
      </w:r>
      <w:proofErr w:type="gramStart"/>
      <w:r w:rsidRPr="00992774">
        <w:rPr>
          <w:color w:val="000000" w:themeColor="text1"/>
        </w:rPr>
        <w:t>INICIO</w:t>
      </w:r>
      <w:proofErr w:type="gramEnd"/>
      <w:r w:rsidRPr="00992774">
        <w:rPr>
          <w:color w:val="000000" w:themeColor="text1"/>
        </w:rPr>
        <w:t xml:space="preserve">_PERIODO_AGENDADO e DH_FIM_PERIODO_AGENDADO: </w:t>
      </w:r>
      <w:r>
        <w:rPr>
          <w:color w:val="000000" w:themeColor="text1"/>
        </w:rPr>
        <w:t>representa o início e fim do intervalo das solicitações previamente agendadas com o cliente. As solicitações em que não houve o agendamento de um intervalo específico devem ser reportadas sem o preenchimento destes campos, para acompanhamento da Agência. O agendamento interno da Prestadora (ou das empreiteiras) para realização da visita técnica que não seja de conhecimento do cliente não é escopo do indicador e não deve vir registrado como se houvesse sido previamente acordado com o cliente.</w:t>
      </w:r>
    </w:p>
    <w:p w14:paraId="2E9C3308" w14:textId="77777777" w:rsidR="006C1394" w:rsidRDefault="006C1394" w:rsidP="00AE6C60">
      <w:pPr>
        <w:pStyle w:val="PargrafodaLista"/>
        <w:ind w:firstLine="0"/>
        <w:rPr>
          <w:color w:val="000000" w:themeColor="text1"/>
        </w:rPr>
      </w:pPr>
    </w:p>
    <w:p w14:paraId="26345C54" w14:textId="53B8C588" w:rsidR="007439A0" w:rsidRPr="00122415" w:rsidRDefault="007439A0" w:rsidP="00AE6C60">
      <w:pPr>
        <w:pStyle w:val="PargrafodaLista"/>
        <w:ind w:firstLine="0"/>
        <w:rPr>
          <w:color w:val="000000" w:themeColor="text1"/>
        </w:rPr>
      </w:pPr>
      <w:r w:rsidRPr="007439A0">
        <w:rPr>
          <w:color w:val="000000" w:themeColor="text1"/>
        </w:rPr>
        <w:t>BOLETIM_DE_ANORMALIDADE_BA</w:t>
      </w:r>
      <w:r>
        <w:rPr>
          <w:color w:val="000000" w:themeColor="text1"/>
        </w:rPr>
        <w:t xml:space="preserve">: caso a prestadora objetive pleitear </w:t>
      </w:r>
      <w:r w:rsidRPr="00FC38A5">
        <w:rPr>
          <w:color w:val="000000" w:themeColor="text1"/>
        </w:rPr>
        <w:t xml:space="preserve">o descarte de </w:t>
      </w:r>
      <w:r>
        <w:rPr>
          <w:color w:val="000000" w:themeColor="text1"/>
        </w:rPr>
        <w:t xml:space="preserve">determinado </w:t>
      </w:r>
      <w:r w:rsidRPr="00FC38A5">
        <w:rPr>
          <w:color w:val="000000" w:themeColor="text1"/>
        </w:rPr>
        <w:t xml:space="preserve">registro de solicitação de reparo </w:t>
      </w:r>
      <w:r>
        <w:rPr>
          <w:color w:val="000000" w:themeColor="text1"/>
        </w:rPr>
        <w:t xml:space="preserve">que tenha sido </w:t>
      </w:r>
      <w:r w:rsidRPr="00FC38A5">
        <w:rPr>
          <w:color w:val="000000" w:themeColor="text1"/>
        </w:rPr>
        <w:t xml:space="preserve">decorrente </w:t>
      </w:r>
      <w:r>
        <w:rPr>
          <w:color w:val="000000" w:themeColor="text1"/>
        </w:rPr>
        <w:t>de alguma</w:t>
      </w:r>
      <w:r w:rsidRPr="00FC38A5">
        <w:rPr>
          <w:color w:val="000000" w:themeColor="text1"/>
        </w:rPr>
        <w:t xml:space="preserve"> interrupção sistêmica</w:t>
      </w:r>
      <w:r>
        <w:rPr>
          <w:color w:val="000000" w:themeColor="text1"/>
        </w:rPr>
        <w:t>, deve ser informado o n</w:t>
      </w:r>
      <w:r w:rsidRPr="007439A0">
        <w:rPr>
          <w:color w:val="000000" w:themeColor="text1"/>
        </w:rPr>
        <w:t>º interno da Prestadora para identificação do evento de interrupção</w:t>
      </w:r>
      <w:r>
        <w:rPr>
          <w:color w:val="000000" w:themeColor="text1"/>
        </w:rPr>
        <w:t>, da forma idêntica ao reportado na coleta do IND8. Inicialmente não haverá a validação cruzada deste campo com o reportado no IND8.</w:t>
      </w:r>
    </w:p>
    <w:p w14:paraId="15769D1D" w14:textId="086B6A9F" w:rsidR="00952504" w:rsidRDefault="00952504" w:rsidP="008D6128">
      <w:pPr>
        <w:pStyle w:val="Ttulo3"/>
        <w:numPr>
          <w:ilvl w:val="2"/>
          <w:numId w:val="11"/>
        </w:numPr>
        <w:ind w:left="709"/>
        <w:jc w:val="both"/>
      </w:pPr>
      <w:bookmarkStart w:id="29" w:name="_Toc136850798"/>
      <w:bookmarkEnd w:id="14"/>
      <w:bookmarkEnd w:id="16"/>
      <w:r w:rsidRPr="00952504">
        <w:t>Responsabilidades e regras de disponibilização</w:t>
      </w:r>
      <w:bookmarkEnd w:id="29"/>
    </w:p>
    <w:p w14:paraId="532CC317" w14:textId="7F2098AC" w:rsidR="00952504" w:rsidRPr="001270EE" w:rsidRDefault="00952504" w:rsidP="001270EE">
      <w:pPr>
        <w:pStyle w:val="PargrafodaLista"/>
      </w:pPr>
      <w:r w:rsidRPr="001270EE">
        <w:t xml:space="preserve">A responsabilidade da coleta e envio dos arquivos fonte da Base de </w:t>
      </w:r>
      <w:r w:rsidR="00410523">
        <w:t>D</w:t>
      </w:r>
      <w:r w:rsidRPr="001270EE">
        <w:t xml:space="preserve">ados </w:t>
      </w:r>
      <w:r w:rsidR="00410523">
        <w:t>C</w:t>
      </w:r>
      <w:r w:rsidRPr="001270EE">
        <w:t xml:space="preserve">oletados é da </w:t>
      </w:r>
      <w:r w:rsidR="00702398">
        <w:t>Prestadora</w:t>
      </w:r>
      <w:r w:rsidRPr="001270EE">
        <w:t xml:space="preserve">, que deve proceder com as suas disponibilizações com periodicidade mensal, sendo o prazo de entrega até o dia 10 </w:t>
      </w:r>
      <w:r w:rsidR="00146769">
        <w:t xml:space="preserve">(dez) </w:t>
      </w:r>
      <w:r w:rsidRPr="001270EE">
        <w:t xml:space="preserve">do mês subsequente ao da coleta, postergável ao próximo dia útil quando o dia 10 </w:t>
      </w:r>
      <w:r w:rsidR="00146769">
        <w:t xml:space="preserve">(dez) </w:t>
      </w:r>
      <w:r w:rsidRPr="001270EE">
        <w:t>seja um final de semana ou feriado nacional.</w:t>
      </w:r>
    </w:p>
    <w:p w14:paraId="76F77DD0" w14:textId="013A05A8" w:rsidR="001270EE" w:rsidRDefault="001270EE" w:rsidP="001270EE">
      <w:pPr>
        <w:pStyle w:val="PargrafodaLista"/>
      </w:pPr>
      <w:r w:rsidRPr="001270EE">
        <w:t xml:space="preserve">Os dados deverão ser encaminhados pela </w:t>
      </w:r>
      <w:r w:rsidR="00702398">
        <w:t>Prestadora</w:t>
      </w:r>
      <w:r w:rsidRPr="001270EE">
        <w:t xml:space="preserve"> ao </w:t>
      </w:r>
      <w:r w:rsidR="0038027B">
        <w:t xml:space="preserve">seu respectivo </w:t>
      </w:r>
      <w:r w:rsidRPr="001270EE">
        <w:t>repositório SFTP na ESAQ, em arquivo no formato por exemplo “.</w:t>
      </w:r>
      <w:proofErr w:type="spellStart"/>
      <w:r w:rsidRPr="001270EE">
        <w:t>csv</w:t>
      </w:r>
      <w:proofErr w:type="spellEnd"/>
      <w:r w:rsidRPr="001270EE">
        <w:t>”, “.</w:t>
      </w:r>
      <w:proofErr w:type="spellStart"/>
      <w:r w:rsidRPr="001270EE">
        <w:t>txt</w:t>
      </w:r>
      <w:proofErr w:type="spellEnd"/>
      <w:r w:rsidRPr="001270EE">
        <w:t xml:space="preserve">” ou algum </w:t>
      </w:r>
      <w:r w:rsidRPr="001270EE">
        <w:lastRenderedPageBreak/>
        <w:t>formato não proprietário, podendo os arquivos serem compactados conforme necessidade da ferramenta, exemplo: 7zip.</w:t>
      </w:r>
    </w:p>
    <w:p w14:paraId="1923B3C1" w14:textId="69638634" w:rsidR="00680DFD" w:rsidRDefault="007B6DC1" w:rsidP="00893AA5">
      <w:pPr>
        <w:pStyle w:val="PargrafodaLista"/>
      </w:pPr>
      <w:r>
        <w:t xml:space="preserve">Ainda, as </w:t>
      </w:r>
      <w:r w:rsidR="00702398">
        <w:t>Prestadora</w:t>
      </w:r>
      <w:r>
        <w:t xml:space="preserve">s também deverão disponibilizar </w:t>
      </w:r>
      <w:r w:rsidR="00355506">
        <w:t xml:space="preserve">um </w:t>
      </w:r>
      <w:r>
        <w:t>arquivo adiciona</w:t>
      </w:r>
      <w:r w:rsidR="3C0CFFE3">
        <w:t>l</w:t>
      </w:r>
      <w:r>
        <w:t xml:space="preserve"> à ESAQ, devendo sempre serem atualizados quando vier a sofrer alterações</w:t>
      </w:r>
      <w:r w:rsidR="00893AA5">
        <w:t xml:space="preserve">, com </w:t>
      </w:r>
      <w:r>
        <w:t xml:space="preserve">as definições de intervalos horários que a </w:t>
      </w:r>
      <w:r w:rsidR="00702398">
        <w:t>Prestadora</w:t>
      </w:r>
      <w:r>
        <w:t xml:space="preserve"> pratica para as visitas técnicas de solicitações de instalação, reparo e mudança de endereço</w:t>
      </w:r>
      <w:r w:rsidR="00905091">
        <w:t>, sendo que</w:t>
      </w:r>
      <w:r w:rsidR="00680DFD">
        <w:t>:</w:t>
      </w:r>
    </w:p>
    <w:p w14:paraId="6904DEEC" w14:textId="20EB4407" w:rsidR="00680DFD" w:rsidRDefault="00680DFD" w:rsidP="00680DFD">
      <w:pPr>
        <w:pStyle w:val="PargrafodaLista"/>
        <w:ind w:left="1069" w:firstLine="0"/>
      </w:pPr>
      <w:r>
        <w:t xml:space="preserve">a) </w:t>
      </w:r>
      <w:r w:rsidR="00905091">
        <w:t xml:space="preserve">a ESAQ somente deverá aceitar </w:t>
      </w:r>
      <w:r w:rsidR="000A53D6">
        <w:t>intervalos</w:t>
      </w:r>
      <w:r w:rsidR="00905091">
        <w:t xml:space="preserve"> de no máximo 6</w:t>
      </w:r>
      <w:r w:rsidR="50A6700F">
        <w:t>h</w:t>
      </w:r>
      <w:r w:rsidR="00905091">
        <w:t xml:space="preserve"> (seis horas</w:t>
      </w:r>
      <w:r w:rsidR="2AAF8016">
        <w:t>)</w:t>
      </w:r>
      <w:r w:rsidR="00905091">
        <w:t xml:space="preserve"> de duração. </w:t>
      </w:r>
    </w:p>
    <w:p w14:paraId="7468DFC3" w14:textId="400E2EC3" w:rsidR="00680DFD" w:rsidRDefault="00680DFD" w:rsidP="00680DFD">
      <w:pPr>
        <w:pStyle w:val="PargrafodaLista"/>
        <w:ind w:left="1069" w:firstLine="0"/>
      </w:pPr>
      <w:r>
        <w:t>b) q</w:t>
      </w:r>
      <w:r w:rsidR="00905091">
        <w:t xml:space="preserve">ualquer inclusão de </w:t>
      </w:r>
      <w:r w:rsidR="000A53D6">
        <w:t>intervalo</w:t>
      </w:r>
      <w:r w:rsidR="005B5E91">
        <w:t xml:space="preserve"> que não atenda a esse critério deverá</w:t>
      </w:r>
      <w:r w:rsidR="00905091">
        <w:t xml:space="preserve"> ser encaminhada ao GTQUAL para </w:t>
      </w:r>
      <w:r w:rsidR="005B5E91">
        <w:t>apreciação</w:t>
      </w:r>
      <w:r w:rsidR="00944957">
        <w:t xml:space="preserve">. </w:t>
      </w:r>
    </w:p>
    <w:p w14:paraId="6AA084AA" w14:textId="2A206490" w:rsidR="007B6DC1" w:rsidRDefault="00680DFD" w:rsidP="00450D8C">
      <w:pPr>
        <w:pStyle w:val="PargrafodaLista"/>
        <w:ind w:left="1069" w:firstLine="0"/>
      </w:pPr>
      <w:r>
        <w:t>c) a</w:t>
      </w:r>
      <w:r w:rsidR="2034BD62">
        <w:t xml:space="preserve"> ESAQ deverá manter uma base incremental de </w:t>
      </w:r>
      <w:r w:rsidR="000A53D6">
        <w:t>intervalos</w:t>
      </w:r>
      <w:r w:rsidR="2034BD62">
        <w:t xml:space="preserve"> cadastrados pela Prestadora.</w:t>
      </w:r>
    </w:p>
    <w:p w14:paraId="37BEC2D4" w14:textId="77777777" w:rsidR="00893AA5" w:rsidRDefault="00893AA5" w:rsidP="00450D8C">
      <w:pPr>
        <w:pStyle w:val="PargrafodaLista"/>
        <w:ind w:left="1069" w:firstLine="0"/>
      </w:pPr>
    </w:p>
    <w:p w14:paraId="155D177B" w14:textId="69E9B55C" w:rsidR="005015B6" w:rsidRDefault="005015B6" w:rsidP="005015B6">
      <w:pPr>
        <w:pStyle w:val="PargrafodaLista"/>
        <w:rPr>
          <w:color w:val="000000" w:themeColor="text1"/>
        </w:rPr>
      </w:pPr>
      <w:r>
        <w:rPr>
          <w:color w:val="000000" w:themeColor="text1"/>
        </w:rPr>
        <w:t xml:space="preserve">Não obstante, conforme </w:t>
      </w:r>
      <w:r w:rsidR="00444F98">
        <w:rPr>
          <w:color w:val="000000" w:themeColor="text1"/>
        </w:rPr>
        <w:t xml:space="preserve">já </w:t>
      </w:r>
      <w:r>
        <w:rPr>
          <w:color w:val="000000" w:themeColor="text1"/>
        </w:rPr>
        <w:t xml:space="preserve">informado, </w:t>
      </w:r>
      <w:r w:rsidR="00146769">
        <w:rPr>
          <w:color w:val="000000" w:themeColor="text1"/>
        </w:rPr>
        <w:t xml:space="preserve">também </w:t>
      </w:r>
      <w:r>
        <w:rPr>
          <w:color w:val="000000" w:themeColor="text1"/>
        </w:rPr>
        <w:t xml:space="preserve">deve ter sido entregue à ESAQ documentação com a estrutura de coleta da </w:t>
      </w:r>
      <w:r w:rsidR="00702398">
        <w:rPr>
          <w:color w:val="000000" w:themeColor="text1"/>
        </w:rPr>
        <w:t>Prestadora</w:t>
      </w:r>
      <w:r>
        <w:rPr>
          <w:color w:val="000000" w:themeColor="text1"/>
        </w:rPr>
        <w:t>, que deve ser atualizado sempre que vier a sofrer alguma alteração.</w:t>
      </w:r>
    </w:p>
    <w:p w14:paraId="78845056" w14:textId="77777777" w:rsidR="00DA17F6" w:rsidRPr="00C773D4" w:rsidRDefault="00DA17F6" w:rsidP="008D6128">
      <w:pPr>
        <w:pStyle w:val="Ttulo3"/>
        <w:numPr>
          <w:ilvl w:val="2"/>
          <w:numId w:val="11"/>
        </w:numPr>
        <w:jc w:val="both"/>
      </w:pPr>
      <w:bookmarkStart w:id="30" w:name="_Toc72506530"/>
      <w:bookmarkStart w:id="31" w:name="_Toc77583597"/>
      <w:bookmarkStart w:id="32" w:name="_Toc136850799"/>
      <w:r w:rsidRPr="00C773D4">
        <w:t xml:space="preserve">Rotina de validação para recebimento dos arquivos da Base de </w:t>
      </w:r>
      <w:r>
        <w:t>D</w:t>
      </w:r>
      <w:r w:rsidRPr="00C773D4">
        <w:t xml:space="preserve">ados </w:t>
      </w:r>
      <w:r>
        <w:t>C</w:t>
      </w:r>
      <w:r w:rsidRPr="00C773D4">
        <w:t>oletados</w:t>
      </w:r>
      <w:bookmarkEnd w:id="30"/>
      <w:bookmarkEnd w:id="31"/>
      <w:bookmarkEnd w:id="32"/>
    </w:p>
    <w:p w14:paraId="47F395BA" w14:textId="58D68CDF" w:rsidR="006F00C0" w:rsidRDefault="00355794" w:rsidP="00860944">
      <w:pPr>
        <w:pStyle w:val="PargrafodaLista"/>
        <w:ind w:firstLine="708"/>
      </w:pPr>
      <w:bookmarkStart w:id="33" w:name="_Hlk90282234"/>
      <w:r>
        <w:t>Os arquivos enviados ao repositório da ESAQ passam por uma</w:t>
      </w:r>
      <w:r w:rsidR="00C3158C">
        <w:t xml:space="preserve"> validação prévia</w:t>
      </w:r>
      <w:r w:rsidR="00296E36">
        <w:t xml:space="preserve"> com</w:t>
      </w:r>
      <w:r>
        <w:t xml:space="preserve"> </w:t>
      </w:r>
      <w:r w:rsidR="00296E36">
        <w:t xml:space="preserve">o objetivo </w:t>
      </w:r>
      <w:r>
        <w:t xml:space="preserve">de </w:t>
      </w:r>
      <w:r w:rsidR="00E854C8">
        <w:t xml:space="preserve">alertar a </w:t>
      </w:r>
      <w:r w:rsidR="00702398">
        <w:t>Prestadora</w:t>
      </w:r>
      <w:r w:rsidR="00DF22E6">
        <w:t xml:space="preserve"> </w:t>
      </w:r>
      <w:r w:rsidR="00DD0950">
        <w:t xml:space="preserve">sobre </w:t>
      </w:r>
      <w:r w:rsidR="00DF22E6">
        <w:t>a qualidade dos dados enviados</w:t>
      </w:r>
      <w:r>
        <w:t>.</w:t>
      </w:r>
    </w:p>
    <w:p w14:paraId="1FFB37EE" w14:textId="7215F748" w:rsidR="00B848FF" w:rsidRDefault="00355794" w:rsidP="00450D8C">
      <w:pPr>
        <w:pStyle w:val="PargrafodaLista"/>
        <w:ind w:firstLine="0"/>
      </w:pPr>
      <w:r>
        <w:t>A ação de disponibilizar o arquivo à ESAQ não cumpre a plenitude do envio, tendo em vista que parte da validação dos arquivos da Base de Dados Coletados ocorre com a emissão de um alerta</w:t>
      </w:r>
      <w:r w:rsidR="009E5D94">
        <w:t xml:space="preserve">. </w:t>
      </w:r>
      <w:r w:rsidR="00DA6928">
        <w:t>A</w:t>
      </w:r>
      <w:r w:rsidR="0074428D">
        <w:t xml:space="preserve"> </w:t>
      </w:r>
      <w:r w:rsidR="1EBE370A">
        <w:t>Prestadora</w:t>
      </w:r>
      <w:r>
        <w:t xml:space="preserve"> </w:t>
      </w:r>
      <w:r w:rsidR="00C314A4">
        <w:t xml:space="preserve">deve </w:t>
      </w:r>
      <w:r>
        <w:t>ficar atenta quanto a</w:t>
      </w:r>
      <w:r w:rsidR="00C773D4">
        <w:t xml:space="preserve"> mensagem de retorno </w:t>
      </w:r>
      <w:r w:rsidR="007350F1">
        <w:t>relativo ao</w:t>
      </w:r>
      <w:r w:rsidR="00C773D4">
        <w:t xml:space="preserve"> envio de arquivo</w:t>
      </w:r>
      <w:r w:rsidR="007350F1">
        <w:t xml:space="preserve">, que pode vir a ser totalmente negado ou </w:t>
      </w:r>
      <w:r w:rsidR="005B1C01">
        <w:t xml:space="preserve">conter a </w:t>
      </w:r>
      <w:r w:rsidR="670BA0D3">
        <w:t xml:space="preserve">identificação de inconsistências que irão desconsiderar parte dos dados reportados. </w:t>
      </w:r>
    </w:p>
    <w:bookmarkEnd w:id="33"/>
    <w:p w14:paraId="55E1D1F2" w14:textId="77777777" w:rsidR="009E7904" w:rsidRPr="00C773D4" w:rsidRDefault="009E7904" w:rsidP="009E7904">
      <w:pPr>
        <w:pStyle w:val="PargrafodaLista"/>
        <w:ind w:firstLine="708"/>
      </w:pPr>
      <w:r>
        <w:t xml:space="preserve">Para o presente indicador serão realizadas 3 (três) rotinas de validação, na ordem apresentada neste documento: a) Primeira Rotina; b) Segunda Rotina; c) Terceira Rotina. </w:t>
      </w:r>
    </w:p>
    <w:p w14:paraId="534022CE" w14:textId="77777777" w:rsidR="009E7904" w:rsidRPr="00C773D4" w:rsidRDefault="009E7904" w:rsidP="009E7904">
      <w:pPr>
        <w:pStyle w:val="PargrafodaLista"/>
      </w:pPr>
      <w:r w:rsidRPr="00860944">
        <w:rPr>
          <w:rFonts w:eastAsia="Calibri" w:cs="Calibri"/>
        </w:rPr>
        <w:t xml:space="preserve">A </w:t>
      </w:r>
      <w:r>
        <w:rPr>
          <w:rFonts w:eastAsia="Calibri" w:cs="Calibri"/>
        </w:rPr>
        <w:t xml:space="preserve">Primeira Rotina </w:t>
      </w:r>
      <w:r w:rsidRPr="00860944">
        <w:rPr>
          <w:rFonts w:eastAsia="Calibri" w:cs="Calibri"/>
        </w:rPr>
        <w:t>de validação compreende a avaliação quanto a estrutura do arquivo e de comparação relativa à expectativa de quantidade de dados recepcionados. Essa rotina atua com a negação para o recebimento do arquivo quando identificadas as seguintes inconsistências</w:t>
      </w:r>
      <w:r>
        <w:rPr>
          <w:rFonts w:eastAsia="Calibri" w:cs="Calibri"/>
        </w:rPr>
        <w:t>:</w:t>
      </w:r>
      <w:r>
        <w:t xml:space="preserve"> </w:t>
      </w:r>
    </w:p>
    <w:p w14:paraId="5E841645" w14:textId="4FBC8309" w:rsidR="009E7904" w:rsidRDefault="009E7904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 xml:space="preserve">Conformidade com a estrutura física pré-determinada: relativo ao formato de arquivo, nomenclatura do arquivo, quantidade de colunas, adequado preenchimento dos cabeçalhos </w:t>
      </w:r>
      <w:proofErr w:type="gramStart"/>
      <w:r>
        <w:t xml:space="preserve">obrigatórios, </w:t>
      </w:r>
      <w:proofErr w:type="spellStart"/>
      <w:r>
        <w:t>etc</w:t>
      </w:r>
      <w:proofErr w:type="spellEnd"/>
      <w:proofErr w:type="gramEnd"/>
      <w:r w:rsidR="009E5D94">
        <w:t>;</w:t>
      </w:r>
      <w:r>
        <w:t xml:space="preserve"> </w:t>
      </w:r>
    </w:p>
    <w:p w14:paraId="0C574251" w14:textId="77777777" w:rsidR="009E7904" w:rsidRDefault="009E7904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 xml:space="preserve">Conformidade com a estrutura de formatação pré-determinada: relativo </w:t>
      </w:r>
      <w:proofErr w:type="gramStart"/>
      <w:r>
        <w:t>a</w:t>
      </w:r>
      <w:proofErr w:type="gramEnd"/>
      <w:r>
        <w:t xml:space="preserve"> codificação, separadores de campos, delimitadores de texto, indicadores de casas decimais e milhares;</w:t>
      </w:r>
    </w:p>
    <w:p w14:paraId="2BCF3C98" w14:textId="77777777" w:rsidR="00376500" w:rsidRDefault="00376500" w:rsidP="008D6128">
      <w:pPr>
        <w:pStyle w:val="PargrafodaLista"/>
        <w:numPr>
          <w:ilvl w:val="0"/>
          <w:numId w:val="5"/>
        </w:numPr>
        <w:tabs>
          <w:tab w:val="clear" w:pos="720"/>
          <w:tab w:val="num" w:pos="1276"/>
        </w:tabs>
        <w:ind w:left="1134" w:hanging="425"/>
      </w:pPr>
      <w:r>
        <w:t xml:space="preserve">Conformidade com o conteúdo aguardado: checagem da quantidade de dados recebida, comparando a quantidade de linhas com registros e de dados do </w:t>
      </w:r>
      <w:r>
        <w:lastRenderedPageBreak/>
        <w:t xml:space="preserve">arquivo em envio com relação ao histórico de 3 (três) meses existentes em base para arquivo com as mesmas características (prestadora, indicador), será enviado um alerta à prestadora no caso </w:t>
      </w:r>
      <w:proofErr w:type="gramStart"/>
      <w:r>
        <w:t>da</w:t>
      </w:r>
      <w:proofErr w:type="gramEnd"/>
      <w:r>
        <w:t xml:space="preserve"> variação ser maior que 20% </w:t>
      </w:r>
      <w:r w:rsidRPr="00C20C3A">
        <w:rPr>
          <w:rFonts w:eastAsia="Calibri" w:cs="Calibri"/>
        </w:rPr>
        <w:t>(</w:t>
      </w:r>
      <w:r>
        <w:rPr>
          <w:rFonts w:eastAsia="Calibri" w:cs="Calibri"/>
        </w:rPr>
        <w:t>vinte</w:t>
      </w:r>
      <w:r w:rsidRPr="00C20C3A">
        <w:rPr>
          <w:rFonts w:eastAsia="Calibri" w:cs="Calibri"/>
        </w:rPr>
        <w:t xml:space="preserve"> porcento) </w:t>
      </w:r>
      <w:r>
        <w:t xml:space="preserve">do histórico. </w:t>
      </w:r>
    </w:p>
    <w:p w14:paraId="6069E36C" w14:textId="77777777" w:rsidR="00376500" w:rsidRDefault="00376500" w:rsidP="009E7904">
      <w:pPr>
        <w:pStyle w:val="PargrafodaLista"/>
        <w:rPr>
          <w:rFonts w:eastAsia="Calibri" w:cs="Calibri"/>
        </w:rPr>
      </w:pPr>
    </w:p>
    <w:p w14:paraId="7C3ECAB5" w14:textId="5A49E884" w:rsidR="009E7904" w:rsidRDefault="009E7904" w:rsidP="009E7904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 xml:space="preserve">A Segunda Rotina de validação compreende a avaliação quanto integridade no preenchimento dos campos, em um processo encadeado de processamento. Essa rotina atua admitindo um valor máximo de até 5% (cinco porcento) da soma de registros de dados com inconsistências averiguadas nessa rotina, segundo a Tabela 3. </w:t>
      </w:r>
    </w:p>
    <w:p w14:paraId="0FF38AA7" w14:textId="01A2001E" w:rsidR="009E7904" w:rsidRDefault="009E7904" w:rsidP="009E7904">
      <w:pPr>
        <w:pStyle w:val="PargrafodaLista"/>
        <w:rPr>
          <w:rFonts w:eastAsia="Calibri" w:cs="Calibri"/>
        </w:rPr>
      </w:pPr>
      <w:r w:rsidRPr="00C20C3A">
        <w:rPr>
          <w:rFonts w:eastAsia="Calibri" w:cs="Calibri"/>
        </w:rPr>
        <w:t>No caso de exceder o limite mencionado acima ocorrerá a negação para o recebimento do arquivo</w:t>
      </w:r>
      <w:bookmarkStart w:id="34" w:name="_Hlk77963000"/>
      <w:r w:rsidRPr="00C20C3A">
        <w:rPr>
          <w:rFonts w:eastAsia="Calibri" w:cs="Calibri"/>
        </w:rPr>
        <w:t xml:space="preserve">. </w:t>
      </w:r>
      <w:bookmarkEnd w:id="34"/>
      <w:r w:rsidRPr="00C20C3A">
        <w:rPr>
          <w:rFonts w:eastAsia="Calibri" w:cs="Calibri"/>
        </w:rPr>
        <w:t>Porventura não tendo sido superado esse patamar, será emitido um alerta à Prestadora, mas ainda assim o arquivo seguirá o curso de processamento.</w:t>
      </w:r>
    </w:p>
    <w:tbl>
      <w:tblPr>
        <w:tblW w:w="50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4536"/>
      </w:tblGrid>
      <w:tr w:rsidR="00CC26CF" w:rsidRPr="00CC26CF" w:rsidDel="002840AE" w14:paraId="10FDDE8F" w14:textId="336677B1" w:rsidTr="001E1E95">
        <w:trPr>
          <w:trHeight w:val="480"/>
          <w:tblHeader/>
          <w:jc w:val="center"/>
        </w:trPr>
        <w:tc>
          <w:tcPr>
            <w:tcW w:w="871" w:type="pct"/>
            <w:shd w:val="clear" w:color="auto" w:fill="D3DCE3" w:themeFill="accent2" w:themeFillTint="66"/>
          </w:tcPr>
          <w:p w14:paraId="4669317D" w14:textId="1050781A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DB101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41228818" w:rsidRPr="3F50515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de </w:t>
            </w:r>
            <w:r w:rsidR="00DB1017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Medição - </w:t>
            </w:r>
            <w:r w:rsidR="00E47A6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Segunda Rotina</w:t>
            </w:r>
          </w:p>
        </w:tc>
        <w:tc>
          <w:tcPr>
            <w:tcW w:w="1588" w:type="pct"/>
            <w:shd w:val="clear" w:color="auto" w:fill="D3DCE3" w:themeFill="accent2" w:themeFillTint="66"/>
            <w:vAlign w:val="center"/>
            <w:hideMark/>
          </w:tcPr>
          <w:p w14:paraId="4C9C5390" w14:textId="1864C901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541" w:type="pct"/>
            <w:shd w:val="clear" w:color="auto" w:fill="D3DCE3" w:themeFill="accent2" w:themeFillTint="66"/>
            <w:vAlign w:val="center"/>
            <w:hideMark/>
          </w:tcPr>
          <w:p w14:paraId="243E9C46" w14:textId="616323EF" w:rsidR="00CC26CF" w:rsidRPr="00CC26CF" w:rsidDel="002840AE" w:rsidRDefault="00CC26CF" w:rsidP="00CC26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CC26CF" w:rsidDel="002840A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DB1017" w:rsidRPr="00CC26CF" w14:paraId="6FF58BDC" w14:textId="77777777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2143FFF7" w14:textId="57149892" w:rsidR="00DB1017" w:rsidRPr="0038174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PRE1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8BF781A" w14:textId="5FC1B3CF" w:rsidR="00DB1017" w:rsidRPr="0038174E" w:rsidRDefault="00DB1017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Registros duplicados</w:t>
            </w:r>
          </w:p>
        </w:tc>
        <w:tc>
          <w:tcPr>
            <w:tcW w:w="2541" w:type="pct"/>
            <w:vAlign w:val="center"/>
          </w:tcPr>
          <w:p w14:paraId="746F6152" w14:textId="330D2347" w:rsidR="00DB1017" w:rsidRPr="0038174E" w:rsidRDefault="00DB1017" w:rsidP="00CC26C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dos registros duplicados, ou seja, aqueles que contém as mesmas informações em todas as colunas do arquivo de coleta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064C622C" w14:textId="066B688F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764FBF1B" w14:textId="03D86725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PRE2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6C63609F" w14:textId="5F2FA6D7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campo obrigatório em branco</w:t>
            </w:r>
          </w:p>
        </w:tc>
        <w:tc>
          <w:tcPr>
            <w:tcW w:w="2541" w:type="pct"/>
            <w:vAlign w:val="center"/>
          </w:tcPr>
          <w:p w14:paraId="3B7EB0AB" w14:textId="19FA5149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de registros incompletos, que não possuam todas as informações necessárias para a agregação das parcelas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1BC14C29" w14:textId="4E94AD5F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3B5EE17D" w14:textId="1FF9B515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PRE3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41FD5865" w14:textId="143629E3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tamanho do campo inválido</w:t>
            </w:r>
          </w:p>
        </w:tc>
        <w:tc>
          <w:tcPr>
            <w:tcW w:w="2541" w:type="pct"/>
            <w:vAlign w:val="center"/>
          </w:tcPr>
          <w:p w14:paraId="2F34E852" w14:textId="138615AD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tamanho do campo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18499D2A" w14:textId="77C18EDC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6193877A" w14:textId="49A4BAC6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PRE4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73C13134" w14:textId="3BB0B791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campo data inválido</w:t>
            </w:r>
          </w:p>
        </w:tc>
        <w:tc>
          <w:tcPr>
            <w:tcW w:w="2541" w:type="pct"/>
            <w:vAlign w:val="center"/>
          </w:tcPr>
          <w:p w14:paraId="55898895" w14:textId="54A33070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formato de campos de data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CC26CF" w:rsidRPr="00CC26CF" w:rsidDel="002840AE" w14:paraId="070F4998" w14:textId="268EA67C" w:rsidTr="00891D1F">
        <w:trPr>
          <w:trHeight w:val="285"/>
          <w:jc w:val="center"/>
        </w:trPr>
        <w:tc>
          <w:tcPr>
            <w:tcW w:w="871" w:type="pct"/>
            <w:shd w:val="clear" w:color="auto" w:fill="FFFFFF" w:themeFill="background1"/>
            <w:vAlign w:val="center"/>
          </w:tcPr>
          <w:p w14:paraId="5B1F1059" w14:textId="4F9E1718" w:rsidR="00CC26CF" w:rsidRPr="0038174E" w:rsidDel="002840AE" w:rsidRDefault="00DB1017" w:rsidP="00CC26CF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PRE5</w:t>
            </w:r>
          </w:p>
        </w:tc>
        <w:tc>
          <w:tcPr>
            <w:tcW w:w="1588" w:type="pct"/>
            <w:shd w:val="clear" w:color="auto" w:fill="FFFFFF" w:themeFill="background1"/>
            <w:vAlign w:val="center"/>
          </w:tcPr>
          <w:p w14:paraId="51C31A18" w14:textId="2065846A" w:rsidR="00CC26CF" w:rsidRPr="0038174E" w:rsidDel="002840AE" w:rsidRDefault="00CC26CF" w:rsidP="00EA4A5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Registro com tipo de dados inválido</w:t>
            </w:r>
          </w:p>
        </w:tc>
        <w:tc>
          <w:tcPr>
            <w:tcW w:w="2541" w:type="pct"/>
            <w:vAlign w:val="center"/>
          </w:tcPr>
          <w:p w14:paraId="44CCFCE9" w14:textId="5AD91262" w:rsidR="00CC26CF" w:rsidRPr="0038174E" w:rsidDel="002840AE" w:rsidRDefault="00CC26CF" w:rsidP="00CC26CF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 w:rsidDel="002840AE">
              <w:rPr>
                <w:rFonts w:ascii="Calibri" w:hAnsi="Calibri"/>
                <w:sz w:val="20"/>
                <w:szCs w:val="20"/>
              </w:rPr>
              <w:t>Verificação da conformidade com a estrutura pré-determinada para o tipo de dado</w:t>
            </w:r>
            <w:r w:rsidR="002F3FAF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0DAAB16E" w14:textId="2FA19BCF" w:rsidR="003061BD" w:rsidDel="002840AE" w:rsidRDefault="00CC26CF" w:rsidP="003061BD">
      <w:pPr>
        <w:pStyle w:val="Legenda"/>
        <w:ind w:left="1069"/>
        <w:jc w:val="center"/>
      </w:pPr>
      <w:r w:rsidRPr="005F21FA" w:rsidDel="002840AE">
        <w:t xml:space="preserve">Tabela </w:t>
      </w:r>
      <w:r w:rsidDel="002840AE">
        <w:t>3</w:t>
      </w:r>
      <w:r w:rsidRPr="005F21FA" w:rsidDel="002840AE">
        <w:t xml:space="preserve"> - </w:t>
      </w:r>
      <w:bookmarkStart w:id="35" w:name="_Hlk90282469"/>
      <w:r w:rsidR="003061BD" w:rsidRPr="006A58C1" w:rsidDel="002840AE">
        <w:t>Códigos d</w:t>
      </w:r>
      <w:r w:rsidR="00A31BB6">
        <w:t>a</w:t>
      </w:r>
      <w:r w:rsidR="003061BD" w:rsidRPr="006A58C1" w:rsidDel="002840AE">
        <w:t xml:space="preserve"> </w:t>
      </w:r>
      <w:r w:rsidR="003061BD">
        <w:t>Segunda Rotina de validação</w:t>
      </w:r>
      <w:r w:rsidR="003061BD" w:rsidRPr="006A58C1" w:rsidDel="002840AE">
        <w:t xml:space="preserve"> para o IN</w:t>
      </w:r>
      <w:r w:rsidR="003061BD">
        <w:t>D9</w:t>
      </w:r>
      <w:bookmarkEnd w:id="35"/>
    </w:p>
    <w:p w14:paraId="405FD057" w14:textId="604C69C7" w:rsidR="006A09FC" w:rsidRPr="008D2556" w:rsidRDefault="008C5906" w:rsidP="006A09FC">
      <w:pPr>
        <w:pStyle w:val="PargrafodaLista"/>
        <w:rPr>
          <w:rFonts w:eastAsia="Calibri" w:cs="Calibri"/>
        </w:rPr>
      </w:pPr>
      <w:r w:rsidRPr="008D2556">
        <w:rPr>
          <w:rFonts w:eastAsia="Calibri" w:cs="Calibri"/>
        </w:rPr>
        <w:t xml:space="preserve">Finalizada a </w:t>
      </w:r>
      <w:r w:rsidR="00E47A69">
        <w:rPr>
          <w:rFonts w:eastAsia="Calibri" w:cs="Calibri"/>
        </w:rPr>
        <w:t>Segunda Rotina</w:t>
      </w:r>
      <w:r w:rsidRPr="008D2556">
        <w:rPr>
          <w:rFonts w:eastAsia="Calibri" w:cs="Calibri"/>
        </w:rPr>
        <w:t xml:space="preserve">, o universo de registros de dados restante sem Código de Medição atribuído nesse processamento é disponibilizado para a execução da </w:t>
      </w:r>
      <w:r w:rsidR="00E47A69">
        <w:rPr>
          <w:rFonts w:eastAsia="Calibri" w:cs="Calibri"/>
        </w:rPr>
        <w:t xml:space="preserve">Terceira </w:t>
      </w:r>
      <w:r w:rsidRPr="008D2556">
        <w:rPr>
          <w:rFonts w:eastAsia="Calibri" w:cs="Calibri"/>
        </w:rPr>
        <w:t xml:space="preserve">Rotina. </w:t>
      </w:r>
    </w:p>
    <w:p w14:paraId="0932503D" w14:textId="0E6C510A" w:rsidR="008C5906" w:rsidRPr="00F27A59" w:rsidRDefault="006A09FC" w:rsidP="006A09FC">
      <w:pPr>
        <w:pStyle w:val="PargrafodaLista"/>
        <w:rPr>
          <w:rFonts w:eastAsia="Times New Roman" w:cs="Times New Roman"/>
        </w:rPr>
      </w:pPr>
      <w:bookmarkStart w:id="36" w:name="_Hlk90282506"/>
      <w:r w:rsidRPr="008D2556">
        <w:rPr>
          <w:rFonts w:eastAsia="Calibri" w:cs="Calibri"/>
        </w:rPr>
        <w:t xml:space="preserve">A </w:t>
      </w:r>
      <w:r w:rsidR="00E47A69">
        <w:rPr>
          <w:rFonts w:eastAsia="Calibri" w:cs="Calibri"/>
        </w:rPr>
        <w:t>Terceira Rotina</w:t>
      </w:r>
      <w:r w:rsidRPr="008D2556">
        <w:rPr>
          <w:rFonts w:eastAsia="Calibri" w:cs="Calibri"/>
        </w:rPr>
        <w:t xml:space="preserve"> de validação compreende a avaliação quanto a integridade do conteúdo </w:t>
      </w:r>
      <w:r w:rsidR="00653969">
        <w:rPr>
          <w:rFonts w:eastAsia="Calibri" w:cs="Calibri"/>
        </w:rPr>
        <w:t xml:space="preserve">dos dados apresentados. </w:t>
      </w:r>
      <w:r w:rsidRPr="008D2556">
        <w:rPr>
          <w:rFonts w:eastAsia="Calibri" w:cs="Calibri"/>
        </w:rPr>
        <w:t>Essa rotina também ocorre em um processo encadeado de processamento</w:t>
      </w:r>
      <w:r w:rsidR="008C5906" w:rsidRPr="008D2556">
        <w:rPr>
          <w:rFonts w:eastAsia="Calibri" w:cs="Calibri"/>
        </w:rPr>
        <w:t>, e</w:t>
      </w:r>
      <w:r w:rsidRPr="008D2556">
        <w:rPr>
          <w:rFonts w:eastAsia="Calibri" w:cs="Calibri"/>
        </w:rPr>
        <w:t xml:space="preserve"> atua admitindo um valor máximo de até 5% (cinco porcento) da </w:t>
      </w:r>
      <w:r w:rsidRPr="008D2556">
        <w:rPr>
          <w:rFonts w:eastAsia="Times New Roman" w:cs="Times New Roman"/>
        </w:rPr>
        <w:t xml:space="preserve">soma </w:t>
      </w:r>
      <w:r w:rsidR="008C5906" w:rsidRPr="008D2556">
        <w:rPr>
          <w:rFonts w:eastAsia="Times New Roman" w:cs="Times New Roman"/>
        </w:rPr>
        <w:t>d</w:t>
      </w:r>
      <w:r w:rsidRPr="008D2556">
        <w:rPr>
          <w:rFonts w:eastAsia="Times New Roman" w:cs="Times New Roman"/>
        </w:rPr>
        <w:t xml:space="preserve">e registros </w:t>
      </w:r>
      <w:r w:rsidR="008C5906" w:rsidRPr="008D2556">
        <w:rPr>
          <w:rFonts w:eastAsia="Times New Roman" w:cs="Times New Roman"/>
        </w:rPr>
        <w:t xml:space="preserve">de dados restantes da </w:t>
      </w:r>
      <w:r w:rsidR="00924770">
        <w:rPr>
          <w:rFonts w:eastAsia="Times New Roman" w:cs="Times New Roman"/>
        </w:rPr>
        <w:t>Segunda Rotina</w:t>
      </w:r>
      <w:r w:rsidR="008C5906" w:rsidRPr="008D2556">
        <w:rPr>
          <w:rFonts w:eastAsia="Times New Roman" w:cs="Times New Roman"/>
        </w:rPr>
        <w:t>,</w:t>
      </w:r>
      <w:r w:rsidRPr="008D2556">
        <w:rPr>
          <w:rFonts w:eastAsia="Times New Roman" w:cs="Times New Roman"/>
        </w:rPr>
        <w:t xml:space="preserve"> </w:t>
      </w:r>
      <w:r w:rsidR="008C5906" w:rsidRPr="008D2556">
        <w:rPr>
          <w:rFonts w:eastAsia="Times New Roman" w:cs="Times New Roman"/>
        </w:rPr>
        <w:t xml:space="preserve">quanto </w:t>
      </w:r>
      <w:r w:rsidR="005618CB">
        <w:rPr>
          <w:rFonts w:eastAsia="Times New Roman" w:cs="Times New Roman"/>
        </w:rPr>
        <w:t>as validações previstas</w:t>
      </w:r>
      <w:r w:rsidR="00653969">
        <w:rPr>
          <w:rFonts w:eastAsia="Times New Roman" w:cs="Times New Roman"/>
        </w:rPr>
        <w:t xml:space="preserve"> dos tipos de </w:t>
      </w:r>
      <w:r w:rsidR="00653969" w:rsidRPr="00F27A59">
        <w:rPr>
          <w:rFonts w:eastAsia="Times New Roman" w:cs="Times New Roman"/>
        </w:rPr>
        <w:t>descarte descritos por ‘</w:t>
      </w:r>
      <w:r w:rsidR="00653969" w:rsidRPr="00F27A59">
        <w:rPr>
          <w:rFonts w:eastAsia="Calibri" w:cs="Calibri"/>
        </w:rPr>
        <w:t>Integridade do conteúdo’</w:t>
      </w:r>
      <w:r w:rsidRPr="00F27A59">
        <w:rPr>
          <w:rFonts w:eastAsia="Calibri" w:cs="Calibri"/>
        </w:rPr>
        <w:t xml:space="preserve">, podendo também proporcionar o efeito de negação para o recebimento do arquivo, </w:t>
      </w:r>
      <w:r w:rsidRPr="00F27A59">
        <w:rPr>
          <w:rFonts w:eastAsia="Times New Roman" w:cs="Times New Roman"/>
        </w:rPr>
        <w:t>caso seja ultrapassado esse patamar</w:t>
      </w:r>
      <w:r w:rsidR="008C5906" w:rsidRPr="00F27A59">
        <w:rPr>
          <w:rFonts w:eastAsia="Times New Roman" w:cs="Times New Roman"/>
        </w:rPr>
        <w:t xml:space="preserve">, com a emissão de </w:t>
      </w:r>
      <w:r w:rsidRPr="00F27A59">
        <w:rPr>
          <w:rFonts w:eastAsia="Times New Roman" w:cs="Times New Roman"/>
        </w:rPr>
        <w:t>alerta à Prestadora</w:t>
      </w:r>
      <w:r w:rsidR="008C5906" w:rsidRPr="00F27A59">
        <w:rPr>
          <w:rFonts w:eastAsia="Times New Roman" w:cs="Times New Roman"/>
        </w:rPr>
        <w:t>.</w:t>
      </w:r>
    </w:p>
    <w:p w14:paraId="6C6DA1FB" w14:textId="0B046DE5" w:rsidR="00653969" w:rsidRPr="008D2556" w:rsidRDefault="00653969" w:rsidP="006A09FC">
      <w:pPr>
        <w:pStyle w:val="PargrafodaLista"/>
        <w:rPr>
          <w:rFonts w:eastAsia="Times New Roman" w:cs="Times New Roman"/>
        </w:rPr>
      </w:pPr>
      <w:r w:rsidRPr="00F27A59">
        <w:rPr>
          <w:rFonts w:eastAsia="Times New Roman" w:cs="Times New Roman"/>
        </w:rPr>
        <w:t xml:space="preserve">Adicionalmente, a </w:t>
      </w:r>
      <w:r w:rsidRPr="00F27A59">
        <w:rPr>
          <w:rFonts w:eastAsia="Calibri" w:cs="Calibri"/>
        </w:rPr>
        <w:t xml:space="preserve">Terceira Rotina de validação também faz avaliação relativa a Regras de Negócio pré-estabelecidas, essas consideradas como sendo de fator externo </w:t>
      </w:r>
      <w:r w:rsidRPr="00F27A59">
        <w:rPr>
          <w:rFonts w:eastAsia="Calibri" w:cs="Calibri"/>
        </w:rPr>
        <w:lastRenderedPageBreak/>
        <w:t>interpretado como de exceção e que poderiam influenciar nos resultados gerados e/ou dados em que se há o interesse que sejam reportados para acompanhamento, mesmo que não venham a compor o cálculo do indicador</w:t>
      </w:r>
      <w:r>
        <w:rPr>
          <w:rFonts w:eastAsia="Calibri" w:cs="Calibri"/>
        </w:rPr>
        <w:t xml:space="preserve">. </w:t>
      </w:r>
    </w:p>
    <w:p w14:paraId="7D269970" w14:textId="64277D0E" w:rsidR="00C3274A" w:rsidRPr="005618CB" w:rsidRDefault="008C5906" w:rsidP="008C5906">
      <w:pPr>
        <w:pStyle w:val="PargrafodaLista"/>
      </w:pPr>
      <w:bookmarkStart w:id="37" w:name="_Hlk90282567"/>
      <w:bookmarkEnd w:id="36"/>
      <w:r w:rsidRPr="008D2556">
        <w:rPr>
          <w:rFonts w:eastAsia="Times New Roman" w:cs="Times New Roman"/>
        </w:rPr>
        <w:t xml:space="preserve">As </w:t>
      </w:r>
      <w:r w:rsidRPr="005618CB">
        <w:t xml:space="preserve">validações descritas </w:t>
      </w:r>
      <w:r w:rsidR="00C3274A" w:rsidRPr="005618CB">
        <w:t xml:space="preserve">na </w:t>
      </w:r>
      <w:r w:rsidR="00C3274A" w:rsidRPr="008D2556">
        <w:rPr>
          <w:rFonts w:eastAsia="Times New Roman" w:cs="Times New Roman"/>
        </w:rPr>
        <w:t>Tabela 4</w:t>
      </w:r>
      <w:r w:rsidRPr="005618CB">
        <w:t xml:space="preserve">, em ordem de execução, </w:t>
      </w:r>
      <w:r w:rsidR="00C3274A" w:rsidRPr="005618CB">
        <w:t xml:space="preserve">são as que compõem a </w:t>
      </w:r>
      <w:r w:rsidR="001C4D87">
        <w:t xml:space="preserve">Terceira Rotina </w:t>
      </w:r>
      <w:r w:rsidR="00C3274A" w:rsidRPr="005618CB">
        <w:t xml:space="preserve">de validação, </w:t>
      </w:r>
      <w:proofErr w:type="gramStart"/>
      <w:r w:rsidR="00C3274A" w:rsidRPr="005618CB">
        <w:t>e também</w:t>
      </w:r>
      <w:proofErr w:type="gramEnd"/>
      <w:r w:rsidR="00C3274A" w:rsidRPr="005618CB">
        <w:t xml:space="preserve"> receberão um Código de Medição específico, conforme forem se identificando </w:t>
      </w:r>
      <w:r w:rsidR="005618CB">
        <w:t>dentro dos critérios de validação</w:t>
      </w:r>
      <w:r w:rsidR="006A1399" w:rsidRPr="005618CB">
        <w:t>.</w:t>
      </w:r>
      <w:r w:rsidR="00653969">
        <w:rPr>
          <w:rFonts w:eastAsia="Calibri" w:cs="Calibri"/>
        </w:rPr>
        <w:t xml:space="preserve"> Aos de </w:t>
      </w:r>
      <w:r w:rsidR="00653969" w:rsidRPr="005618CB">
        <w:t>Código</w:t>
      </w:r>
      <w:r w:rsidR="00653969">
        <w:t>s</w:t>
      </w:r>
      <w:r w:rsidR="00653969" w:rsidRPr="005618CB">
        <w:t xml:space="preserve"> de Medição</w:t>
      </w:r>
      <w:r w:rsidR="00653969">
        <w:t xml:space="preserve"> referentes a Regras de Negócio não há avaliação</w:t>
      </w:r>
      <w:r w:rsidR="00F27A59">
        <w:t xml:space="preserve"> de</w:t>
      </w:r>
      <w:r w:rsidR="00653969">
        <w:t xml:space="preserve"> </w:t>
      </w:r>
      <w:r w:rsidR="00653969" w:rsidRPr="008D2556">
        <w:rPr>
          <w:rFonts w:eastAsia="Calibri" w:cs="Calibri"/>
        </w:rPr>
        <w:t>admi</w:t>
      </w:r>
      <w:r w:rsidR="00653969">
        <w:rPr>
          <w:rFonts w:eastAsia="Calibri" w:cs="Calibri"/>
        </w:rPr>
        <w:t>ssão por</w:t>
      </w:r>
      <w:r w:rsidR="00653969" w:rsidRPr="008D2556">
        <w:rPr>
          <w:rFonts w:eastAsia="Calibri" w:cs="Calibri"/>
        </w:rPr>
        <w:t xml:space="preserve"> um valor máximo</w:t>
      </w:r>
      <w:r w:rsidR="00653969">
        <w:rPr>
          <w:rFonts w:eastAsia="Calibri" w:cs="Calibri"/>
        </w:rPr>
        <w:t xml:space="preserve"> </w:t>
      </w:r>
      <w:r w:rsidR="00F27A59">
        <w:rPr>
          <w:rFonts w:eastAsia="Calibri" w:cs="Calibri"/>
        </w:rPr>
        <w:t>de registros que se enquadrem em respectivos parâmetros.</w:t>
      </w:r>
    </w:p>
    <w:bookmarkEnd w:id="37"/>
    <w:p w14:paraId="5CC298D0" w14:textId="079A0C73" w:rsidR="006A1399" w:rsidRPr="005618CB" w:rsidRDefault="00626A1D" w:rsidP="008C5906">
      <w:pPr>
        <w:pStyle w:val="PargrafodaLista"/>
      </w:pPr>
      <w:r>
        <w:t>Todos o</w:t>
      </w:r>
      <w:r w:rsidR="006A1399" w:rsidRPr="005618CB">
        <w:t xml:space="preserve">s patamares descritos de admissão máxima de inconsistências das </w:t>
      </w:r>
      <w:r>
        <w:t xml:space="preserve">três </w:t>
      </w:r>
      <w:r w:rsidR="006A1399" w:rsidRPr="005618CB">
        <w:t>rotinas de validação poderão ser alterados conforme deliberação em GTQUAL</w:t>
      </w:r>
      <w:r>
        <w:t>, e serão implementadas no processo de aferição dos indicadores como parâmetros de sistema</w:t>
      </w:r>
      <w:r w:rsidR="006A1399" w:rsidRPr="005618CB">
        <w:t>.</w:t>
      </w:r>
    </w:p>
    <w:p w14:paraId="19B6E205" w14:textId="7A846DD3" w:rsidR="006A1399" w:rsidRPr="005618CB" w:rsidRDefault="006A1399" w:rsidP="006A1399">
      <w:pPr>
        <w:pStyle w:val="PargrafodaLista"/>
      </w:pPr>
      <w:r>
        <w:t xml:space="preserve">E ao final das rotinas de validação, em suma, todos os registros em que não </w:t>
      </w:r>
      <w:r w:rsidR="005618CB">
        <w:t xml:space="preserve">se </w:t>
      </w:r>
      <w:r>
        <w:t xml:space="preserve">tenha sido identificado </w:t>
      </w:r>
      <w:r w:rsidR="005618CB">
        <w:t>inconsistência</w:t>
      </w:r>
      <w:r>
        <w:t xml:space="preserve"> ou enquadrado em alguma regra de negócio pr</w:t>
      </w:r>
      <w:r w:rsidR="005618CB">
        <w:t>evista</w:t>
      </w:r>
      <w:r>
        <w:t xml:space="preserve"> é considerado qualificável, recebendo assim o Código de Medição </w:t>
      </w:r>
      <w:r w:rsidR="006A50AD">
        <w:t>‘</w:t>
      </w:r>
      <w:r>
        <w:t>00</w:t>
      </w:r>
      <w:r w:rsidR="006A50AD">
        <w:t>’</w:t>
      </w:r>
      <w:r>
        <w:t>, de Registro Válido. Os demais, ficam associados a um dos Códigos de Medição listados na</w:t>
      </w:r>
      <w:r w:rsidR="006A50AD">
        <w:t>s</w:t>
      </w:r>
      <w:r>
        <w:t xml:space="preserve"> </w:t>
      </w:r>
      <w:r w:rsidR="00831237">
        <w:fldChar w:fldCharType="begin"/>
      </w:r>
      <w:r w:rsidR="00831237">
        <w:instrText xml:space="preserve"> REF _Ref63876098 \h  \* MERGEFORMAT </w:instrText>
      </w:r>
      <w:r w:rsidR="00831237">
        <w:fldChar w:fldCharType="separate"/>
      </w:r>
      <w:r>
        <w:t>Tabela</w:t>
      </w:r>
      <w:r w:rsidR="006A50AD">
        <w:t>s 3 e</w:t>
      </w:r>
      <w:r>
        <w:t xml:space="preserve"> 4</w:t>
      </w:r>
      <w:r w:rsidR="00831237">
        <w:fldChar w:fldCharType="end"/>
      </w:r>
      <w:r>
        <w:t>, o que os vem caracterizar como uma desqualificação para fins de compo</w:t>
      </w:r>
      <w:r w:rsidR="5B6FC072">
        <w:t>sição</w:t>
      </w:r>
      <w:r>
        <w:t xml:space="preserve"> </w:t>
      </w:r>
      <w:r w:rsidR="244251C0">
        <w:t>n</w:t>
      </w:r>
      <w:r>
        <w:t xml:space="preserve">o cálculo do indicador, ao mesmo tempo que habilita </w:t>
      </w:r>
      <w:r w:rsidR="00626A1D">
        <w:t xml:space="preserve">o </w:t>
      </w:r>
      <w:r>
        <w:t xml:space="preserve">acompanhamento quantitativo.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251"/>
        <w:gridCol w:w="1482"/>
        <w:gridCol w:w="4592"/>
        <w:gridCol w:w="1452"/>
      </w:tblGrid>
      <w:tr w:rsidR="0049710B" w:rsidRPr="00D032BC" w14:paraId="5E31CA17" w14:textId="77777777" w:rsidTr="006C1394">
        <w:trPr>
          <w:trHeight w:val="480"/>
          <w:tblHeader/>
          <w:jc w:val="center"/>
        </w:trPr>
        <w:tc>
          <w:tcPr>
            <w:tcW w:w="713" w:type="pct"/>
            <w:shd w:val="clear" w:color="auto" w:fill="D3DCE3" w:themeFill="accent2" w:themeFillTint="66"/>
          </w:tcPr>
          <w:p w14:paraId="0AA6ADDF" w14:textId="11FFF43F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bookmarkStart w:id="38" w:name="_Ref65512962"/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Código</w:t>
            </w:r>
            <w:r w:rsidR="00D31678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s</w:t>
            </w: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de Medição</w:t>
            </w:r>
            <w:r w:rsidR="00626A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  <w:r w:rsidR="00560A4B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-</w:t>
            </w:r>
            <w:r w:rsidR="00626A1D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Terceira Rotina</w:t>
            </w:r>
            <w:r w:rsidR="006A1399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 </w:t>
            </w:r>
          </w:p>
        </w:tc>
        <w:tc>
          <w:tcPr>
            <w:tcW w:w="844" w:type="pct"/>
            <w:shd w:val="clear" w:color="auto" w:fill="D3DCE3" w:themeFill="accent2" w:themeFillTint="66"/>
            <w:vAlign w:val="center"/>
            <w:hideMark/>
          </w:tcPr>
          <w:p w14:paraId="376903B4" w14:textId="77777777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616" w:type="pct"/>
            <w:shd w:val="clear" w:color="auto" w:fill="D3DCE3" w:themeFill="accent2" w:themeFillTint="66"/>
            <w:vAlign w:val="center"/>
            <w:hideMark/>
          </w:tcPr>
          <w:p w14:paraId="52BFD300" w14:textId="77777777" w:rsidR="002840AE" w:rsidRPr="00D032BC" w:rsidRDefault="002840AE" w:rsidP="00D032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D032BC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  <w:tc>
          <w:tcPr>
            <w:tcW w:w="827" w:type="pct"/>
            <w:shd w:val="clear" w:color="auto" w:fill="D3DCE3" w:themeFill="accent2" w:themeFillTint="66"/>
            <w:vAlign w:val="center"/>
          </w:tcPr>
          <w:p w14:paraId="315D25E9" w14:textId="3C543675" w:rsidR="002840AE" w:rsidRPr="00D032BC" w:rsidRDefault="002840AE" w:rsidP="009700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Tipo de Descarte</w:t>
            </w:r>
          </w:p>
        </w:tc>
      </w:tr>
      <w:tr w:rsidR="005E2B48" w:rsidRPr="00D032BC" w14:paraId="408FBC7B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5193B21D" w14:textId="1CD8E73F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01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2A24D1A9" w14:textId="2AA5FFC9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eastAsia="Times New Roman" w:hAnsi="Calibri"/>
                <w:color w:val="000000" w:themeColor="text1"/>
                <w:sz w:val="20"/>
                <w:szCs w:val="20"/>
              </w:rPr>
              <w:t>Data do agendamento fora do mês de referência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18C130A" w14:textId="2B9E39C6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de início do período agendado estiver fora do mês de referência informado na nomenclatura do arquivo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5C34DE2" w14:textId="52DF94E8" w:rsidR="005E2B48" w:rsidRPr="0038174E" w:rsidRDefault="0049710B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B36032" w:rsidRPr="00D032BC" w14:paraId="0C0B060B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67915562" w14:textId="60868FBA" w:rsidR="00B36032" w:rsidRPr="0038174E" w:rsidRDefault="003C65B2" w:rsidP="00B3603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02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D857B86" w14:textId="39BD849B" w:rsidR="00B36032" w:rsidRPr="0038174E" w:rsidRDefault="00B36032" w:rsidP="00B3603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Identificador Município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14E0A53D" w14:textId="701B1FDE" w:rsidR="00B36032" w:rsidRPr="0038174E" w:rsidRDefault="00B36032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Descartes dos registros que a regra de identificação do Código do IBGE/ Município não encontrar o município para agregação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92FDBAC" w14:textId="694C3EE2" w:rsidR="00B36032" w:rsidRPr="0038174E" w:rsidRDefault="00326B36" w:rsidP="00B36032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E2B48" w:rsidRPr="00D032BC" w14:paraId="2F4DED69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0FCCE384" w14:textId="595A2A00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03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240EE9C" w14:textId="25754A7E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Data de agendamento inferior a data da solicitação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00E9E3A" w14:textId="5BA277AA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e hora de fim do período agendado for menor do que Data e hora de abertura da solicitação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BD902D1" w14:textId="3C599E69" w:rsidR="005E2B48" w:rsidRPr="0038174E" w:rsidRDefault="00326B36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5E2B48" w:rsidRPr="00D032BC" w14:paraId="2E34353E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52C43FE" w14:textId="6916B387" w:rsidR="005E2B48" w:rsidRPr="0038174E" w:rsidRDefault="003C65B2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04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2E392803" w14:textId="0F31B3D5" w:rsidR="005E2B48" w:rsidRPr="0038174E" w:rsidRDefault="005E2B48" w:rsidP="005E2B48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Data da visita inferior a data da solicitação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1C0D288" w14:textId="02D5A3E1" w:rsidR="005E2B48" w:rsidRPr="0038174E" w:rsidRDefault="005E2B48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de registros que a data e hora de início da visita for menor do que data e hora de abertura da solicitação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D598446" w14:textId="3316E041" w:rsidR="005E2B48" w:rsidRPr="0038174E" w:rsidRDefault="00326B36" w:rsidP="005E2B48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30E3E" w:rsidRPr="00D032BC" w14:paraId="28655F7A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5C75D9DF" w14:textId="46EF8482" w:rsidR="00430E3E" w:rsidRPr="0038174E" w:rsidDel="00C62D57" w:rsidRDefault="003C65B2" w:rsidP="00430E3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07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03414E8" w14:textId="7B071BD8" w:rsidR="00430E3E" w:rsidRPr="0038174E" w:rsidRDefault="00AA0D3D" w:rsidP="00430E3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Tipo de Visita Técnica</w:t>
            </w:r>
            <w:r w:rsidR="00BE5988"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912DA67" w14:textId="6C10E26F" w:rsidR="00430E3E" w:rsidRPr="0038174E" w:rsidRDefault="00AA0D3D" w:rsidP="00430E3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Descarte dos registros em que o campo </w:t>
            </w:r>
            <w:r w:rsidR="00CF31F1">
              <w:rPr>
                <w:rFonts w:ascii="Calibri" w:hAnsi="Calibri"/>
                <w:sz w:val="20"/>
                <w:szCs w:val="20"/>
              </w:rPr>
              <w:t xml:space="preserve">esteja em branco ou </w:t>
            </w:r>
            <w:r w:rsidRPr="0038174E">
              <w:rPr>
                <w:rFonts w:ascii="Calibri" w:hAnsi="Calibri"/>
                <w:sz w:val="20"/>
                <w:szCs w:val="20"/>
              </w:rPr>
              <w:t>não esteja com um dos seguintes preenchimentos:</w:t>
            </w:r>
            <w:r w:rsidR="001C5DE1"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C5DE1" w:rsidRPr="0038174E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Instalação (1), Reparo (2) e Mudança de Endereço (3)</w:t>
            </w:r>
            <w:r w:rsidR="001C5DE1" w:rsidRPr="0038174E">
              <w:rPr>
                <w:rFonts w:ascii="Calibri" w:hAnsi="Calibri" w:cs="Calibri"/>
                <w:sz w:val="20"/>
                <w:szCs w:val="20"/>
              </w:rPr>
              <w:t xml:space="preserve"> (podendo ser a escrita ou o código).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43517E41" w14:textId="7E22A2B1" w:rsidR="00430E3E" w:rsidRPr="0038174E" w:rsidRDefault="001F0B45" w:rsidP="00430E3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9710B" w:rsidRPr="00D032BC" w14:paraId="23ED60F7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885DBCA" w14:textId="454ADEB6" w:rsidR="005243A5" w:rsidRPr="0038174E" w:rsidDel="00C62D57" w:rsidRDefault="003C65B2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08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24DA4B5" w14:textId="2354FA66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Categoria do Cliente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7B482CD" w14:textId="7B2E311F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dos registros em que o campo</w:t>
            </w:r>
            <w:r w:rsidR="00CF31F1">
              <w:rPr>
                <w:rFonts w:ascii="Calibri" w:hAnsi="Calibri"/>
                <w:sz w:val="20"/>
                <w:szCs w:val="20"/>
              </w:rPr>
              <w:t xml:space="preserve"> esteja em branco ou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não esteja com um dos seguintes preenchimentos: </w:t>
            </w:r>
            <w:r w:rsidRPr="0038174E">
              <w:rPr>
                <w:rFonts w:ascii="Calibri" w:hAnsi="Calibri" w:cs="Calibri"/>
                <w:sz w:val="20"/>
                <w:szCs w:val="20"/>
              </w:rPr>
              <w:t xml:space="preserve">Residencial (1), Não-Residencial (2), Serviço de Utilidade Pública (3) </w:t>
            </w:r>
            <w:r w:rsidR="004F1BC7">
              <w:rPr>
                <w:rFonts w:ascii="Calibri" w:hAnsi="Calibri" w:cs="Calibri"/>
                <w:sz w:val="20"/>
                <w:szCs w:val="20"/>
              </w:rPr>
              <w:t>ou Contrato Empresarial (4)</w:t>
            </w:r>
            <w:r w:rsidR="004F1BC7" w:rsidRPr="0038174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38174E">
              <w:rPr>
                <w:rFonts w:ascii="Calibri" w:hAnsi="Calibri" w:cs="Calibri"/>
                <w:sz w:val="20"/>
                <w:szCs w:val="20"/>
              </w:rPr>
              <w:t>(podendo ser a escrita ou o código)</w:t>
            </w:r>
            <w:r w:rsidR="003061BD" w:rsidRPr="0038174E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30AE484" w14:textId="6E86FA6A" w:rsidR="005243A5" w:rsidRPr="0038174E" w:rsidRDefault="001F0B45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49710B" w:rsidRPr="00D032BC" w14:paraId="61F1C0E9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333942F3" w14:textId="64A61027" w:rsidR="00D80866" w:rsidRPr="0038174E" w:rsidDel="00C62D57" w:rsidRDefault="003C65B2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lastRenderedPageBreak/>
              <w:t>09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36CA2BE9" w14:textId="0CCDA9DA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CEP</w:t>
            </w:r>
            <w:r w:rsidR="00D80866">
              <w:rPr>
                <w:rFonts w:ascii="Calibri" w:hAnsi="Calibri"/>
                <w:sz w:val="20"/>
                <w:szCs w:val="20"/>
              </w:rPr>
              <w:t xml:space="preserve"> 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05035600" w14:textId="18A512F9" w:rsidR="005243A5" w:rsidRPr="0038174E" w:rsidRDefault="005243A5" w:rsidP="005243A5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dos registros em que o CEP esteja incorreto</w:t>
            </w:r>
            <w:r w:rsidR="00516751">
              <w:rPr>
                <w:rFonts w:ascii="Calibri" w:hAnsi="Calibri"/>
                <w:sz w:val="20"/>
                <w:szCs w:val="20"/>
              </w:rPr>
              <w:t xml:space="preserve"> ou em branco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(somente para os municípios acima de 2 </w:t>
            </w:r>
            <w:r w:rsidR="00BC2902" w:rsidRPr="0038174E">
              <w:rPr>
                <w:rFonts w:ascii="Calibri" w:hAnsi="Calibri"/>
                <w:sz w:val="20"/>
                <w:szCs w:val="20"/>
              </w:rPr>
              <w:t xml:space="preserve">(dois) </w:t>
            </w:r>
            <w:r w:rsidRPr="0038174E">
              <w:rPr>
                <w:rFonts w:ascii="Calibri" w:hAnsi="Calibri"/>
                <w:sz w:val="20"/>
                <w:szCs w:val="20"/>
              </w:rPr>
              <w:t>milhões de habitantes. Esta conferência se faz com o código IBGE)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  <w:r w:rsidR="00D80866">
              <w:rPr>
                <w:rFonts w:ascii="Calibri" w:hAnsi="Calibri"/>
                <w:sz w:val="20"/>
                <w:szCs w:val="20"/>
              </w:rPr>
              <w:t xml:space="preserve"> </w:t>
            </w:r>
            <w:r w:rsidR="00187CFB" w:rsidRPr="0035449B">
              <w:rPr>
                <w:rFonts w:ascii="Calibri" w:hAnsi="Calibri"/>
                <w:sz w:val="20"/>
                <w:szCs w:val="20"/>
              </w:rPr>
              <w:t>*</w:t>
            </w:r>
            <w:r w:rsidR="00187CFB" w:rsidRPr="0035449B">
              <w:rPr>
                <w:rFonts w:ascii="Calibri" w:hAnsi="Calibri"/>
                <w:i/>
                <w:iCs/>
                <w:sz w:val="20"/>
                <w:szCs w:val="20"/>
              </w:rPr>
              <w:t>Não será realizada validação do CEP. Regra ficará suspensa até avaliação e novas definições da Anatel.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C06F4FF" w14:textId="2ECAA963" w:rsidR="005243A5" w:rsidRPr="0038174E" w:rsidRDefault="001F0B45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EE6F7E" w:rsidRPr="00D032BC" w14:paraId="64E6EF96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1EB01421" w14:textId="0B561328" w:rsidR="00EE6F7E" w:rsidRPr="0038174E" w:rsidDel="000459C9" w:rsidRDefault="003C65B2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05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64010BB4" w14:textId="1395FD01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39" w:name="_Hlk72345151"/>
            <w:r w:rsidRPr="0038174E">
              <w:rPr>
                <w:rFonts w:ascii="Calibri" w:hAnsi="Calibri"/>
                <w:sz w:val="20"/>
                <w:szCs w:val="20"/>
              </w:rPr>
              <w:t>Solicitações sem prévio agendamento de dia e intervalo horário específico</w:t>
            </w:r>
            <w:bookmarkEnd w:id="39"/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172AF0CE" w14:textId="7E129C5C" w:rsidR="00EE6F7E" w:rsidRPr="0038174E" w:rsidRDefault="00EE6F7E" w:rsidP="00EE6F7E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 registro de serviço que não tenha sido previamente agendado em um dia e intervalo horário, caracterizado com verificação concomitante d</w:t>
            </w:r>
            <w:r w:rsidR="00957EC2">
              <w:rPr>
                <w:rFonts w:ascii="Calibri" w:hAnsi="Calibri"/>
                <w:sz w:val="20"/>
                <w:szCs w:val="20"/>
              </w:rPr>
              <w:t>a ausência de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conteúdo dos campos DH_</w:t>
            </w:r>
            <w:proofErr w:type="gramStart"/>
            <w:r w:rsidRPr="0038174E">
              <w:rPr>
                <w:rFonts w:ascii="Calibri" w:hAnsi="Calibri"/>
                <w:sz w:val="20"/>
                <w:szCs w:val="20"/>
              </w:rPr>
              <w:t>INICIO</w:t>
            </w:r>
            <w:proofErr w:type="gramEnd"/>
            <w:r w:rsidRPr="0038174E">
              <w:rPr>
                <w:rFonts w:ascii="Calibri" w:hAnsi="Calibri"/>
                <w:sz w:val="20"/>
                <w:szCs w:val="20"/>
              </w:rPr>
              <w:t>_PERIODO_AGENDADO e DH_FIM_PERIODO_AGENDADO</w:t>
            </w:r>
            <w:r w:rsidR="003061BD" w:rsidRPr="0038174E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6564BE57" w14:textId="364FC724" w:rsidR="00EE6F7E" w:rsidRPr="0038174E" w:rsidRDefault="00EE6F7E" w:rsidP="00EE6F7E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50B8624B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6936F5AC" w14:textId="5177E288" w:rsidR="006C1394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14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7C7BC1EA" w14:textId="7F3A52D8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Validação Turnos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32CB2692" w14:textId="77EF837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Descarte dos registros em que o intervalo informado nos campos </w:t>
            </w:r>
            <w:r w:rsidRPr="00121549">
              <w:rPr>
                <w:rFonts w:ascii="Calibri" w:hAnsi="Calibri"/>
                <w:sz w:val="20"/>
                <w:szCs w:val="20"/>
              </w:rPr>
              <w:t>DH_</w:t>
            </w:r>
            <w:proofErr w:type="gramStart"/>
            <w:r w:rsidRPr="00121549">
              <w:rPr>
                <w:rFonts w:ascii="Calibri" w:hAnsi="Calibri"/>
                <w:sz w:val="20"/>
                <w:szCs w:val="20"/>
              </w:rPr>
              <w:t>INICIO</w:t>
            </w:r>
            <w:proofErr w:type="gramEnd"/>
            <w:r w:rsidRPr="00121549">
              <w:rPr>
                <w:rFonts w:ascii="Calibri" w:hAnsi="Calibri"/>
                <w:sz w:val="20"/>
                <w:szCs w:val="20"/>
              </w:rPr>
              <w:t>_PERIODO_AGENDADO</w:t>
            </w:r>
            <w:r>
              <w:rPr>
                <w:rFonts w:ascii="Calibri" w:hAnsi="Calibri"/>
                <w:sz w:val="20"/>
                <w:szCs w:val="20"/>
              </w:rPr>
              <w:t xml:space="preserve"> e </w:t>
            </w:r>
            <w:r w:rsidRPr="0008453F">
              <w:rPr>
                <w:rFonts w:ascii="Calibri" w:hAnsi="Calibri"/>
                <w:sz w:val="20"/>
                <w:szCs w:val="20"/>
              </w:rPr>
              <w:t>DH</w:t>
            </w:r>
            <w:r w:rsidRPr="00121549">
              <w:rPr>
                <w:rFonts w:ascii="Calibri" w:hAnsi="Calibri"/>
                <w:sz w:val="20"/>
                <w:szCs w:val="20"/>
              </w:rPr>
              <w:t>_FIM_PERIODO_AGENDADO</w:t>
            </w:r>
            <w:r>
              <w:rPr>
                <w:rFonts w:ascii="Calibri" w:hAnsi="Calibri"/>
                <w:sz w:val="20"/>
                <w:szCs w:val="20"/>
              </w:rPr>
              <w:t xml:space="preserve"> esteja diferente dos turnos indicados pela Prestadora diretamente a ESAQ.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36936C8E" w14:textId="57C4C1FC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Integridade do conteúdo</w:t>
            </w:r>
          </w:p>
        </w:tc>
      </w:tr>
      <w:tr w:rsidR="006C1394" w:rsidRPr="00D032BC" w14:paraId="6DCAA845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3724EAC5" w14:textId="5A1B8E27" w:rsidR="006C1394" w:rsidRPr="0038174E" w:rsidDel="000459C9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06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1E4F57AB" w14:textId="2D97818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previamente cancelada pelo usuário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64E2F543" w14:textId="328EADC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Descarte do agendamento que tenha sido cancelado pelo usuário, em momento anterior ao da visita técnica agendada.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71E809BE" w14:textId="412901A2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196BFC0E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92A1957" w14:textId="4107116C" w:rsidR="006C1394" w:rsidRPr="0038174E" w:rsidDel="000459C9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F1AD8D3" w14:textId="08790FBD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Solicitação previamente </w:t>
            </w:r>
            <w:r>
              <w:rPr>
                <w:rFonts w:ascii="Calibri" w:hAnsi="Calibri"/>
                <w:sz w:val="20"/>
                <w:szCs w:val="20"/>
              </w:rPr>
              <w:t>r</w:t>
            </w:r>
            <w:r w:rsidRPr="0038174E">
              <w:rPr>
                <w:rFonts w:ascii="Calibri" w:hAnsi="Calibri"/>
                <w:sz w:val="20"/>
                <w:szCs w:val="20"/>
              </w:rPr>
              <w:t>eagenda</w:t>
            </w:r>
            <w:r>
              <w:rPr>
                <w:rFonts w:ascii="Calibri" w:hAnsi="Calibri"/>
                <w:sz w:val="20"/>
                <w:szCs w:val="20"/>
              </w:rPr>
              <w:t>da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por iniciativa do usuário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2A693A86" w14:textId="05B30879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Descarte do agendamento inicialmente </w:t>
            </w:r>
            <w:r>
              <w:rPr>
                <w:rFonts w:ascii="Calibri" w:hAnsi="Calibri"/>
                <w:sz w:val="20"/>
                <w:szCs w:val="20"/>
              </w:rPr>
              <w:t>realizado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>junto a</w:t>
            </w:r>
            <w:r w:rsidRPr="0038174E">
              <w:rPr>
                <w:rFonts w:ascii="Calibri" w:hAnsi="Calibri"/>
                <w:sz w:val="20"/>
                <w:szCs w:val="20"/>
              </w:rPr>
              <w:t>o usuário, mas que por sua iniciativa foi requisitado o reagendamento, em momento anterior ao da visita técnica agendada.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27DD924" w14:textId="02FE15AD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5D7A9304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6AC28E46" w14:textId="02D2ECDC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11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4D90FA9" w14:textId="7777777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de Contratos Empresariais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63AA660" w14:textId="46B10CDF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Descarte do agendamento/solicitação de serviço que se refira a contratos empresariais </w:t>
            </w:r>
            <w:r w:rsidR="004F1BC7">
              <w:rPr>
                <w:rFonts w:ascii="Calibri" w:hAnsi="Calibri"/>
                <w:sz w:val="20"/>
                <w:szCs w:val="20"/>
              </w:rPr>
              <w:t>(</w:t>
            </w:r>
            <w:r w:rsidR="004F1BC7" w:rsidRPr="004F1BC7">
              <w:rPr>
                <w:rFonts w:ascii="Calibri" w:hAnsi="Calibri"/>
                <w:sz w:val="20"/>
                <w:szCs w:val="20"/>
              </w:rPr>
              <w:t>CATEGORIA_DO_CLIENTE</w:t>
            </w:r>
            <w:r w:rsidR="004F1BC7">
              <w:rPr>
                <w:rFonts w:ascii="Calibri" w:hAnsi="Calibri"/>
                <w:sz w:val="20"/>
                <w:szCs w:val="20"/>
              </w:rPr>
              <w:t xml:space="preserve"> = </w:t>
            </w:r>
            <w:r w:rsidR="004F1BC7" w:rsidRPr="004F1BC7">
              <w:rPr>
                <w:rFonts w:ascii="Calibri" w:hAnsi="Calibri"/>
                <w:sz w:val="20"/>
                <w:szCs w:val="20"/>
              </w:rPr>
              <w:t xml:space="preserve">Contrato Empresarial </w:t>
            </w:r>
            <w:r w:rsidR="004F1BC7">
              <w:rPr>
                <w:rFonts w:ascii="Calibri" w:hAnsi="Calibri"/>
                <w:sz w:val="20"/>
                <w:szCs w:val="20"/>
              </w:rPr>
              <w:t>ou ‘</w:t>
            </w:r>
            <w:r w:rsidR="004F1BC7" w:rsidRPr="004F1BC7">
              <w:rPr>
                <w:rFonts w:ascii="Calibri" w:hAnsi="Calibri"/>
                <w:sz w:val="20"/>
                <w:szCs w:val="20"/>
              </w:rPr>
              <w:t>4</w:t>
            </w:r>
            <w:r w:rsidR="004F1BC7">
              <w:rPr>
                <w:rFonts w:ascii="Calibri" w:hAnsi="Calibri"/>
                <w:sz w:val="20"/>
                <w:szCs w:val="20"/>
              </w:rPr>
              <w:t xml:space="preserve">’) </w:t>
            </w:r>
            <w:r w:rsidRPr="0038174E">
              <w:rPr>
                <w:rFonts w:ascii="Calibri" w:hAnsi="Calibri"/>
                <w:sz w:val="20"/>
                <w:szCs w:val="20"/>
              </w:rPr>
              <w:t>que possuam nível de serviço livremente acordado entre as partes (</w:t>
            </w:r>
            <w:r w:rsidR="0035449B">
              <w:rPr>
                <w:rFonts w:ascii="Calibri" w:hAnsi="Calibri"/>
                <w:sz w:val="20"/>
                <w:szCs w:val="20"/>
              </w:rPr>
              <w:t>d</w:t>
            </w:r>
            <w:r w:rsidRPr="0038174E">
              <w:rPr>
                <w:rFonts w:ascii="Calibri" w:hAnsi="Calibri"/>
                <w:sz w:val="20"/>
                <w:szCs w:val="20"/>
              </w:rPr>
              <w:t>e envio NÃO OBRIGATÓRIO a ESAQ, se vier a ser reportado à ESAQ, receber este código).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1B2AE7FB" w14:textId="17119DDB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6A2C3DE0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4266ED66" w14:textId="62B3783A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12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01AE3FF2" w14:textId="3FE149D4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Solicitações de serviço não abrangidas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14D7CAE2" w14:textId="77777777" w:rsidR="006C1394" w:rsidRPr="0038174E" w:rsidRDefault="006C1394" w:rsidP="006C1394">
            <w:pPr>
              <w:tabs>
                <w:tab w:val="left" w:pos="8789"/>
              </w:tabs>
              <w:spacing w:after="0" w:line="240" w:lineRule="auto"/>
              <w:ind w:right="72"/>
              <w:jc w:val="both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Solicitação de serviço não abrangidos nos indicadores, por exemplo, referentes a acessos coletivos/</w:t>
            </w:r>
            <w:proofErr w:type="spellStart"/>
            <w:r w:rsidRPr="0038174E">
              <w:rPr>
                <w:rFonts w:ascii="Calibri" w:hAnsi="Calibri"/>
                <w:sz w:val="20"/>
                <w:szCs w:val="20"/>
              </w:rPr>
              <w:t>TUPs</w:t>
            </w:r>
            <w:proofErr w:type="spellEnd"/>
            <w:r w:rsidRPr="0038174E">
              <w:rPr>
                <w:rFonts w:ascii="Calibri" w:hAnsi="Calibri"/>
                <w:sz w:val="20"/>
                <w:szCs w:val="20"/>
              </w:rPr>
              <w:t>, ao SMP, sobre PUC (Prestação, Utilidade ou Comodidade), ou outros.</w:t>
            </w:r>
          </w:p>
          <w:p w14:paraId="358EFAC6" w14:textId="0588839B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bCs/>
                <w:sz w:val="20"/>
                <w:szCs w:val="20"/>
              </w:rPr>
            </w:pPr>
            <w:r w:rsidRPr="0038174E">
              <w:rPr>
                <w:rFonts w:ascii="Calibri" w:hAnsi="Calibri"/>
                <w:bCs/>
                <w:sz w:val="20"/>
                <w:szCs w:val="20"/>
              </w:rPr>
              <w:t>(De envio NÃO OBRIGATÓRIO a ESAQ, se vier a ser reportado à ESAQ, receber este código).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2224A8D" w14:textId="01798E40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199AFC75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3E4EAD64" w14:textId="1A214559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13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6B5EA832" w14:textId="77777777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40" w:name="_Hlk97658801"/>
            <w:r w:rsidRPr="0038174E">
              <w:rPr>
                <w:rFonts w:ascii="Calibri" w:hAnsi="Calibri"/>
                <w:sz w:val="20"/>
                <w:szCs w:val="20"/>
              </w:rPr>
              <w:t>Causada por Interrupção de serviço</w:t>
            </w:r>
            <w:bookmarkEnd w:id="40"/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4B827DE6" w14:textId="632944CA" w:rsidR="006C1394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Solicitação de reparo registrada, porém, </w:t>
            </w:r>
            <w:r>
              <w:rPr>
                <w:rFonts w:ascii="Calibri" w:hAnsi="Calibri"/>
                <w:sz w:val="20"/>
                <w:szCs w:val="20"/>
              </w:rPr>
              <w:t xml:space="preserve">tendo sido identificada como 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decorrente da ocorrência de interrupção, com restabelecimento do serviço sem </w:t>
            </w:r>
            <w:r>
              <w:rPr>
                <w:rFonts w:ascii="Calibri" w:hAnsi="Calibri"/>
                <w:sz w:val="20"/>
                <w:szCs w:val="20"/>
              </w:rPr>
              <w:t xml:space="preserve">necessidade de ter </w:t>
            </w:r>
            <w:r w:rsidRPr="0038174E">
              <w:rPr>
                <w:rFonts w:ascii="Calibri" w:hAnsi="Calibri"/>
                <w:sz w:val="20"/>
                <w:szCs w:val="20"/>
              </w:rPr>
              <w:t>hav</w:t>
            </w:r>
            <w:r>
              <w:rPr>
                <w:rFonts w:ascii="Calibri" w:hAnsi="Calibri"/>
                <w:sz w:val="20"/>
                <w:szCs w:val="20"/>
              </w:rPr>
              <w:t>ido</w:t>
            </w:r>
            <w:r w:rsidRPr="0038174E">
              <w:rPr>
                <w:rFonts w:ascii="Calibri" w:hAnsi="Calibri"/>
                <w:sz w:val="20"/>
                <w:szCs w:val="20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</w:rPr>
              <w:t xml:space="preserve">a realização </w:t>
            </w:r>
            <w:r w:rsidRPr="0038174E">
              <w:rPr>
                <w:rFonts w:ascii="Calibri" w:hAnsi="Calibri"/>
                <w:sz w:val="20"/>
                <w:szCs w:val="20"/>
              </w:rPr>
              <w:t>de visita técnica presencial.</w:t>
            </w:r>
          </w:p>
          <w:p w14:paraId="29678252" w14:textId="270C2123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 xml:space="preserve">Para aplicação dessa regra, inicialmente, utiliza-se: </w:t>
            </w:r>
            <w:r w:rsidRPr="00AA7D94">
              <w:rPr>
                <w:rFonts w:ascii="Calibri" w:hAnsi="Calibri"/>
                <w:sz w:val="20"/>
                <w:szCs w:val="20"/>
              </w:rPr>
              <w:t>TIPO_DE_VISITA_TECNICA = Reparo (2)</w:t>
            </w:r>
            <w:r>
              <w:rPr>
                <w:rFonts w:ascii="Calibri" w:hAnsi="Calibri"/>
                <w:sz w:val="20"/>
                <w:szCs w:val="20"/>
              </w:rPr>
              <w:t xml:space="preserve"> E 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FECHAMENTO = </w:t>
            </w:r>
            <w:r>
              <w:rPr>
                <w:rFonts w:ascii="Calibri" w:hAnsi="Calibri"/>
                <w:sz w:val="20"/>
                <w:szCs w:val="20"/>
              </w:rPr>
              <w:t>‘</w:t>
            </w:r>
            <w:r w:rsidRPr="00AA7D94">
              <w:rPr>
                <w:rFonts w:ascii="Calibri" w:hAnsi="Calibri"/>
                <w:sz w:val="20"/>
                <w:szCs w:val="20"/>
              </w:rPr>
              <w:t>Cancelada Prestadora</w:t>
            </w:r>
            <w:r>
              <w:rPr>
                <w:rFonts w:ascii="Calibri" w:hAnsi="Calibri"/>
                <w:sz w:val="20"/>
                <w:szCs w:val="20"/>
              </w:rPr>
              <w:t>’ ou ‘Reagendada Prestadora’ E</w:t>
            </w:r>
            <w:r w:rsidRPr="00AA7D94">
              <w:rPr>
                <w:rFonts w:ascii="Calibri" w:hAnsi="Calibri"/>
                <w:sz w:val="20"/>
                <w:szCs w:val="20"/>
              </w:rPr>
              <w:t xml:space="preserve"> DESCRICAO_DO_MOTIVO</w:t>
            </w:r>
            <w:r>
              <w:rPr>
                <w:rFonts w:ascii="Calibri" w:hAnsi="Calibri"/>
                <w:sz w:val="20"/>
                <w:szCs w:val="20"/>
              </w:rPr>
              <w:t xml:space="preserve"> = a um rol de valores a serem indicados pelas Prestadoras </w:t>
            </w:r>
            <w:r>
              <w:rPr>
                <w:rFonts w:ascii="Calibri" w:hAnsi="Calibri"/>
                <w:sz w:val="20"/>
                <w:szCs w:val="20"/>
              </w:rPr>
              <w:lastRenderedPageBreak/>
              <w:t xml:space="preserve">diretamente a ESAQ, E </w:t>
            </w:r>
            <w:r w:rsidRPr="004F1BC7">
              <w:rPr>
                <w:rFonts w:ascii="Calibri" w:hAnsi="Calibri"/>
                <w:sz w:val="20"/>
                <w:szCs w:val="20"/>
              </w:rPr>
              <w:t>BOLETIM_DE_ANORMALIDADE_BA</w:t>
            </w:r>
            <w:r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4F1BC7">
              <w:rPr>
                <w:rFonts w:ascii="Calibri" w:hAnsi="Calibri"/>
                <w:sz w:val="20"/>
                <w:szCs w:val="20"/>
              </w:rPr>
              <w:t xml:space="preserve">preenchido. 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081FFEFE" w14:textId="18D1D944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lastRenderedPageBreak/>
              <w:t>Regra de Negócio</w:t>
            </w:r>
          </w:p>
        </w:tc>
      </w:tr>
      <w:tr w:rsidR="006C1394" w:rsidRPr="00D032BC" w14:paraId="2BFB2DBE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2C34E2D7" w14:textId="0133F975" w:rsidR="006C1394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90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03EF16AB" w14:textId="41F5B939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Excludente aprovado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06455951" w14:textId="0ACF90A2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Descarte de registros com código de marcação=’0’, de r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equerimento </w:t>
            </w:r>
            <w:r>
              <w:rPr>
                <w:rFonts w:ascii="Calibri" w:hAnsi="Calibri"/>
                <w:sz w:val="20"/>
                <w:szCs w:val="20"/>
              </w:rPr>
              <w:t>e</w:t>
            </w:r>
            <w:r w:rsidRPr="00E40755">
              <w:rPr>
                <w:rFonts w:ascii="Calibri" w:hAnsi="Calibri"/>
                <w:sz w:val="20"/>
                <w:szCs w:val="20"/>
              </w:rPr>
              <w:t>xcludente qualificável</w:t>
            </w:r>
            <w:r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2D803EEF" w14:textId="57EC5C62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Regra de Negócio</w:t>
            </w:r>
          </w:p>
        </w:tc>
      </w:tr>
      <w:tr w:rsidR="006C1394" w:rsidRPr="00D032BC" w14:paraId="582C7C63" w14:textId="77777777" w:rsidTr="006C1394">
        <w:trPr>
          <w:trHeight w:val="285"/>
          <w:jc w:val="center"/>
        </w:trPr>
        <w:tc>
          <w:tcPr>
            <w:tcW w:w="713" w:type="pct"/>
            <w:shd w:val="clear" w:color="auto" w:fill="FFFFFF" w:themeFill="background1"/>
            <w:vAlign w:val="center"/>
          </w:tcPr>
          <w:p w14:paraId="04BC2DED" w14:textId="16204CA1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00</w:t>
            </w:r>
          </w:p>
        </w:tc>
        <w:tc>
          <w:tcPr>
            <w:tcW w:w="844" w:type="pct"/>
            <w:shd w:val="clear" w:color="auto" w:fill="FFFFFF" w:themeFill="background1"/>
            <w:vAlign w:val="center"/>
          </w:tcPr>
          <w:p w14:paraId="423A9E96" w14:textId="7028816B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>Registro Válido</w:t>
            </w:r>
          </w:p>
        </w:tc>
        <w:tc>
          <w:tcPr>
            <w:tcW w:w="2616" w:type="pct"/>
            <w:shd w:val="clear" w:color="auto" w:fill="FFFFFF" w:themeFill="background1"/>
            <w:vAlign w:val="center"/>
          </w:tcPr>
          <w:p w14:paraId="5DE2B0E4" w14:textId="5CF9EA45" w:rsidR="006C1394" w:rsidRPr="0038174E" w:rsidRDefault="006C1394" w:rsidP="006C1394">
            <w:pPr>
              <w:pStyle w:val="PargrafodaLista"/>
              <w:spacing w:before="0" w:after="0" w:line="240" w:lineRule="auto"/>
              <w:ind w:firstLine="0"/>
              <w:rPr>
                <w:rFonts w:ascii="Calibri" w:hAnsi="Calibri"/>
                <w:sz w:val="20"/>
                <w:szCs w:val="20"/>
              </w:rPr>
            </w:pPr>
            <w:r w:rsidRPr="0038174E">
              <w:rPr>
                <w:rFonts w:ascii="Calibri" w:hAnsi="Calibri"/>
                <w:sz w:val="20"/>
                <w:szCs w:val="20"/>
              </w:rPr>
              <w:t xml:space="preserve">Código atribuído </w:t>
            </w:r>
            <w:proofErr w:type="gramStart"/>
            <w:r w:rsidRPr="0038174E">
              <w:rPr>
                <w:rFonts w:ascii="Calibri" w:hAnsi="Calibri"/>
                <w:sz w:val="20"/>
                <w:szCs w:val="20"/>
              </w:rPr>
              <w:t>à</w:t>
            </w:r>
            <w:proofErr w:type="gramEnd"/>
            <w:r w:rsidRPr="0038174E">
              <w:rPr>
                <w:rFonts w:ascii="Calibri" w:hAnsi="Calibri"/>
                <w:sz w:val="20"/>
                <w:szCs w:val="20"/>
              </w:rPr>
              <w:t xml:space="preserve"> um registro qualificado.</w:t>
            </w:r>
          </w:p>
        </w:tc>
        <w:tc>
          <w:tcPr>
            <w:tcW w:w="827" w:type="pct"/>
            <w:shd w:val="clear" w:color="auto" w:fill="FFFFFF" w:themeFill="background1"/>
            <w:vAlign w:val="center"/>
          </w:tcPr>
          <w:p w14:paraId="5CA8F0D8" w14:textId="7B7D4289" w:rsidR="006C1394" w:rsidRPr="0038174E" w:rsidRDefault="006C1394" w:rsidP="006C1394">
            <w:pPr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Qualificável</w:t>
            </w:r>
          </w:p>
        </w:tc>
      </w:tr>
    </w:tbl>
    <w:p w14:paraId="5A3E2490" w14:textId="4AA06DF4" w:rsidR="00A42AC5" w:rsidRDefault="00A42AC5" w:rsidP="00A42AC5">
      <w:pPr>
        <w:pStyle w:val="Legenda"/>
        <w:jc w:val="center"/>
      </w:pPr>
      <w:r>
        <w:t xml:space="preserve">Tabela </w:t>
      </w:r>
      <w:bookmarkEnd w:id="38"/>
      <w:r w:rsidR="00CC26CF">
        <w:t>4</w:t>
      </w:r>
      <w:r>
        <w:t xml:space="preserve"> </w:t>
      </w:r>
      <w:r w:rsidR="000C6D89">
        <w:t>–</w:t>
      </w:r>
      <w:r>
        <w:t xml:space="preserve"> </w:t>
      </w:r>
      <w:bookmarkStart w:id="41" w:name="_Hlk90282757"/>
      <w:r w:rsidR="003061BD" w:rsidRPr="006A58C1" w:rsidDel="002840AE">
        <w:t>Códigos d</w:t>
      </w:r>
      <w:r w:rsidR="00A31BB6">
        <w:t>a</w:t>
      </w:r>
      <w:r w:rsidR="003061BD" w:rsidRPr="006A58C1" w:rsidDel="002840AE">
        <w:t xml:space="preserve"> </w:t>
      </w:r>
      <w:r w:rsidR="003061BD">
        <w:t>Terceira Rotina de validação</w:t>
      </w:r>
      <w:r w:rsidR="003061BD" w:rsidRPr="006A58C1" w:rsidDel="002840AE">
        <w:t xml:space="preserve"> para o IN</w:t>
      </w:r>
      <w:r w:rsidR="003061BD">
        <w:t>D9</w:t>
      </w:r>
      <w:bookmarkEnd w:id="41"/>
    </w:p>
    <w:p w14:paraId="0CD40447" w14:textId="04110EE9" w:rsidR="00A738DB" w:rsidRDefault="00A738DB" w:rsidP="008D6128">
      <w:pPr>
        <w:pStyle w:val="Ttulo3"/>
        <w:numPr>
          <w:ilvl w:val="2"/>
          <w:numId w:val="11"/>
        </w:numPr>
        <w:jc w:val="both"/>
      </w:pPr>
      <w:bookmarkStart w:id="42" w:name="_Toc136850800"/>
      <w:bookmarkStart w:id="43" w:name="_Ref35886121"/>
      <w:bookmarkStart w:id="44" w:name="_Ref35969616"/>
      <w:r>
        <w:t>Base de Dados Processados</w:t>
      </w:r>
      <w:bookmarkEnd w:id="42"/>
      <w:r>
        <w:t xml:space="preserve"> </w:t>
      </w:r>
    </w:p>
    <w:p w14:paraId="1E82F545" w14:textId="77A79C9D" w:rsidR="006A1399" w:rsidRDefault="006A1399" w:rsidP="006A1399">
      <w:pPr>
        <w:pStyle w:val="PargrafodaLista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Ao final do processo de validação há então 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>a diferenciação do que é considerado dado válido para vir a compor o cálculo do indicador, d</w:t>
      </w:r>
      <w:r>
        <w:rPr>
          <w:rFonts w:ascii="Times New Roman" w:eastAsia="Times New Roman" w:hAnsi="Times New Roman" w:cs="Times New Roman"/>
          <w:sz w:val="24"/>
          <w:szCs w:val="24"/>
        </w:rPr>
        <w:t>aqueles</w:t>
      </w:r>
      <w:r w:rsidRPr="008C5906">
        <w:rPr>
          <w:rFonts w:ascii="Times New Roman" w:eastAsia="Times New Roman" w:hAnsi="Times New Roman" w:cs="Times New Roman"/>
          <w:sz w:val="24"/>
          <w:szCs w:val="24"/>
        </w:rPr>
        <w:t xml:space="preserve"> dados a serem desconsiderados.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Após as rotinas de validação, </w:t>
      </w:r>
      <w:r>
        <w:t>a ESAQ disponibiliza os dados nos relatórios da Base de Dados Processados.</w:t>
      </w:r>
    </w:p>
    <w:p w14:paraId="21081A9B" w14:textId="0F1E9B08" w:rsidR="006A1399" w:rsidRDefault="006A1399" w:rsidP="006A1399">
      <w:pPr>
        <w:pStyle w:val="PargrafodaLista"/>
      </w:pPr>
      <w:r>
        <w:t xml:space="preserve">A Base de Dados Processados é a primeira etapa de disponibilização em formato sistêmico dos dados recepcionados, de consulta, tanto pela Anatel quanto pelas Prestadoras, </w:t>
      </w:r>
      <w:r w:rsidR="002D2AC6">
        <w:t>nos seus respectivos conjuntos de dados</w:t>
      </w:r>
      <w:r>
        <w:t>.</w:t>
      </w:r>
      <w:r w:rsidRPr="00C258B5">
        <w:t xml:space="preserve"> </w:t>
      </w:r>
    </w:p>
    <w:p w14:paraId="75E8D385" w14:textId="33066D3F" w:rsidR="005336BD" w:rsidRDefault="00DA26B6" w:rsidP="007C59F7">
      <w:pPr>
        <w:pStyle w:val="PargrafodaLista"/>
      </w:pPr>
      <w:r>
        <w:t>Para o IND</w:t>
      </w:r>
      <w:r w:rsidR="00D032BC">
        <w:t xml:space="preserve">9 </w:t>
      </w:r>
      <w:r>
        <w:t>est</w:t>
      </w:r>
      <w:r w:rsidR="00D032BC">
        <w:t>á</w:t>
      </w:r>
      <w:r>
        <w:t xml:space="preserve"> previsto </w:t>
      </w:r>
      <w:r w:rsidR="00D032BC">
        <w:t>um</w:t>
      </w:r>
      <w:r>
        <w:t xml:space="preserve"> relatório, contendo campos descritos na </w:t>
      </w:r>
      <w:r>
        <w:fldChar w:fldCharType="begin"/>
      </w:r>
      <w:r>
        <w:instrText xml:space="preserve"> REF _Ref66198595 \h  \* MERGEFORMAT </w:instrText>
      </w:r>
      <w:r>
        <w:fldChar w:fldCharType="separate"/>
      </w:r>
      <w:r w:rsidR="00D237D5">
        <w:t>Tabe</w:t>
      </w:r>
      <w:r w:rsidR="00735019">
        <w:t xml:space="preserve">la </w:t>
      </w:r>
      <w:r>
        <w:fldChar w:fldCharType="end"/>
      </w:r>
      <w:r w:rsidR="00D032BC">
        <w:t>5</w:t>
      </w:r>
      <w:r w:rsidR="007C59F7"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256"/>
        <w:gridCol w:w="5521"/>
      </w:tblGrid>
      <w:tr w:rsidR="00E43AA6" w:rsidRPr="00E43AA6" w14:paraId="169682F5" w14:textId="77777777" w:rsidTr="001E1E95">
        <w:trPr>
          <w:trHeight w:val="330"/>
          <w:tblHeader/>
          <w:jc w:val="center"/>
        </w:trPr>
        <w:tc>
          <w:tcPr>
            <w:tcW w:w="1855" w:type="pct"/>
            <w:shd w:val="clear" w:color="auto" w:fill="D3DCE3" w:themeFill="accent2" w:themeFillTint="66"/>
            <w:noWrap/>
            <w:vAlign w:val="center"/>
            <w:hideMark/>
          </w:tcPr>
          <w:p w14:paraId="540E3963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145" w:type="pct"/>
            <w:shd w:val="clear" w:color="auto" w:fill="D3DCE3" w:themeFill="accent2" w:themeFillTint="66"/>
            <w:noWrap/>
            <w:vAlign w:val="center"/>
            <w:hideMark/>
          </w:tcPr>
          <w:p w14:paraId="40BC65B4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E43AA6" w:rsidRPr="00E43AA6" w14:paraId="66FB954E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BF4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ANO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F9E60F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E43AA6" w:rsidRPr="00E43AA6" w14:paraId="363C1F62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BB29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MES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1F4237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E43AA6" w:rsidRPr="00E43AA6" w14:paraId="30505967" w14:textId="77777777" w:rsidTr="00C1435F">
        <w:trPr>
          <w:trHeight w:val="300"/>
          <w:jc w:val="center"/>
        </w:trPr>
        <w:tc>
          <w:tcPr>
            <w:tcW w:w="1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CBF8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SERVIÇO</w:t>
            </w:r>
          </w:p>
        </w:tc>
        <w:tc>
          <w:tcPr>
            <w:tcW w:w="3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9D72F8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C1435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C1435F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E43AA6" w:rsidRPr="00E43AA6" w14:paraId="65F141B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15829EE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145" w:type="pct"/>
            <w:noWrap/>
            <w:vAlign w:val="center"/>
          </w:tcPr>
          <w:p w14:paraId="4F17FA7C" w14:textId="5005A718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E43AA6" w:rsidRPr="00E43AA6" w14:paraId="11F54A44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372B4B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hAnsi="Calibri" w:cs="Calibri"/>
              </w:rPr>
              <w:t>ID_PRESTADORA</w:t>
            </w:r>
          </w:p>
        </w:tc>
        <w:tc>
          <w:tcPr>
            <w:tcW w:w="3145" w:type="pct"/>
            <w:noWrap/>
            <w:vAlign w:val="center"/>
          </w:tcPr>
          <w:p w14:paraId="128BA2E8" w14:textId="7B248438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Identificador de </w:t>
            </w:r>
            <w:r w:rsidR="00702398" w:rsidRPr="00C1435F">
              <w:rPr>
                <w:rFonts w:ascii="Calibri" w:hAnsi="Calibri" w:cs="Calibri"/>
                <w:sz w:val="20"/>
                <w:szCs w:val="20"/>
              </w:rPr>
              <w:t>Prestadora</w:t>
            </w:r>
          </w:p>
        </w:tc>
      </w:tr>
      <w:tr w:rsidR="00E43AA6" w:rsidRPr="00E43AA6" w14:paraId="08EE101E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A2EDE1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UF</w:t>
            </w:r>
          </w:p>
        </w:tc>
        <w:tc>
          <w:tcPr>
            <w:tcW w:w="3145" w:type="pct"/>
            <w:noWrap/>
            <w:vAlign w:val="center"/>
          </w:tcPr>
          <w:p w14:paraId="430A9B21" w14:textId="6FF51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E5D94" w:rsidRPr="00C1435F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E43AA6" w:rsidRPr="00E43AA6" w14:paraId="3CE494BF" w14:textId="77777777" w:rsidTr="00C1435F">
        <w:trPr>
          <w:trHeight w:val="300"/>
          <w:jc w:val="center"/>
        </w:trPr>
        <w:tc>
          <w:tcPr>
            <w:tcW w:w="1855" w:type="pct"/>
            <w:noWrap/>
          </w:tcPr>
          <w:p w14:paraId="2FECFB2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NOME_DO_MUNICIPIO</w:t>
            </w:r>
          </w:p>
        </w:tc>
        <w:tc>
          <w:tcPr>
            <w:tcW w:w="3145" w:type="pct"/>
            <w:noWrap/>
          </w:tcPr>
          <w:p w14:paraId="316CFAF7" w14:textId="28922DF6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Nome do </w:t>
            </w:r>
            <w:r w:rsidR="009E5D94" w:rsidRPr="00C1435F">
              <w:rPr>
                <w:rFonts w:ascii="Calibri" w:hAnsi="Calibri" w:cs="Calibri"/>
                <w:sz w:val="20"/>
                <w:szCs w:val="20"/>
              </w:rPr>
              <w:t>M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unicípio</w:t>
            </w:r>
          </w:p>
        </w:tc>
      </w:tr>
      <w:tr w:rsidR="00E43AA6" w:rsidRPr="00E43AA6" w14:paraId="206C90DD" w14:textId="77777777" w:rsidTr="00C1435F">
        <w:trPr>
          <w:trHeight w:val="300"/>
          <w:jc w:val="center"/>
        </w:trPr>
        <w:tc>
          <w:tcPr>
            <w:tcW w:w="1855" w:type="pct"/>
            <w:noWrap/>
          </w:tcPr>
          <w:p w14:paraId="282B3403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CODIGO_IBGE</w:t>
            </w:r>
          </w:p>
        </w:tc>
        <w:tc>
          <w:tcPr>
            <w:tcW w:w="3145" w:type="pct"/>
            <w:noWrap/>
          </w:tcPr>
          <w:p w14:paraId="1C771BA7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E43AA6" w:rsidRPr="00E43AA6" w14:paraId="5CA4163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FFE34C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ZONA</w:t>
            </w:r>
          </w:p>
        </w:tc>
        <w:tc>
          <w:tcPr>
            <w:tcW w:w="3145" w:type="pct"/>
            <w:noWrap/>
          </w:tcPr>
          <w:p w14:paraId="563C26A9" w14:textId="5373A705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 w:rsidR="001A212C">
              <w:rPr>
                <w:rFonts w:ascii="Calibri" w:hAnsi="Calibri" w:cs="Calibri"/>
                <w:sz w:val="20"/>
                <w:szCs w:val="20"/>
              </w:rPr>
              <w:t xml:space="preserve">da 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Zona – aplicável para municípios maiores de 2</w:t>
            </w:r>
            <w:r w:rsidR="00BC2902">
              <w:rPr>
                <w:rFonts w:ascii="Calibri" w:hAnsi="Calibri" w:cs="Calibri"/>
                <w:sz w:val="20"/>
                <w:szCs w:val="20"/>
              </w:rPr>
              <w:t xml:space="preserve"> (dois) 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milhões de habitantes (pedido sob demanda)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76CCCC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1DF4CFE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CEP</w:t>
            </w:r>
          </w:p>
        </w:tc>
        <w:tc>
          <w:tcPr>
            <w:tcW w:w="3145" w:type="pct"/>
            <w:noWrap/>
          </w:tcPr>
          <w:p w14:paraId="53D9039F" w14:textId="4AC7D4B6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Código de Endereçamento Postal relativo ao local da visita técnica</w:t>
            </w:r>
            <w:r w:rsidR="00A31BB6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5F5188B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33F86B8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IDENTIFICADOR_DE_COMBO</w:t>
            </w:r>
          </w:p>
        </w:tc>
        <w:tc>
          <w:tcPr>
            <w:tcW w:w="3145" w:type="pct"/>
            <w:noWrap/>
            <w:vAlign w:val="center"/>
          </w:tcPr>
          <w:p w14:paraId="5C41B1DE" w14:textId="0A7AB325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Identificação que informa se a solicitação se refere a combos de serviços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9072C1F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5F679A5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ID_DA_SOLICITACAO_PROTOCOLO</w:t>
            </w:r>
          </w:p>
        </w:tc>
        <w:tc>
          <w:tcPr>
            <w:tcW w:w="3145" w:type="pct"/>
            <w:noWrap/>
            <w:vAlign w:val="center"/>
          </w:tcPr>
          <w:p w14:paraId="6BA58C60" w14:textId="592240FA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Chave que identifica a solicitação no sistema de atendimento ao consumidor da </w:t>
            </w:r>
            <w:r w:rsidR="00702398" w:rsidRPr="00C1435F">
              <w:rPr>
                <w:rFonts w:ascii="Calibri" w:hAnsi="Calibri" w:cs="Calibri"/>
                <w:sz w:val="20"/>
                <w:szCs w:val="20"/>
              </w:rPr>
              <w:t>Prestadora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7436A778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333474CF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 xml:space="preserve">CODIGO_DO_ASSINANTE </w:t>
            </w:r>
          </w:p>
        </w:tc>
        <w:tc>
          <w:tcPr>
            <w:tcW w:w="3145" w:type="pct"/>
            <w:noWrap/>
            <w:vAlign w:val="center"/>
          </w:tcPr>
          <w:p w14:paraId="7E71F0FA" w14:textId="1223911D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>Chave que identifica o consumidor</w:t>
            </w:r>
            <w:r w:rsidR="00C1435F" w:rsidRPr="00C1435F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E43AA6" w:rsidRPr="00E43AA6" w14:paraId="41C059C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6FC3A226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CATEGORIA_DO_CLIENTE</w:t>
            </w:r>
          </w:p>
        </w:tc>
        <w:tc>
          <w:tcPr>
            <w:tcW w:w="3145" w:type="pct"/>
            <w:noWrap/>
            <w:vAlign w:val="center"/>
          </w:tcPr>
          <w:p w14:paraId="3F3079E0" w14:textId="6CA28A5E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1435F">
              <w:rPr>
                <w:rFonts w:ascii="Calibri" w:hAnsi="Calibri" w:cs="Calibri"/>
                <w:sz w:val="20"/>
                <w:szCs w:val="20"/>
              </w:rPr>
              <w:t xml:space="preserve">Residencial, </w:t>
            </w:r>
            <w:r w:rsidR="6F42A14D" w:rsidRPr="00C1435F">
              <w:rPr>
                <w:rFonts w:ascii="Calibri" w:hAnsi="Calibri" w:cs="Calibri"/>
                <w:sz w:val="20"/>
                <w:szCs w:val="20"/>
              </w:rPr>
              <w:t>N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ão</w:t>
            </w:r>
            <w:r w:rsidR="4012E567" w:rsidRPr="00C1435F">
              <w:rPr>
                <w:rFonts w:ascii="Calibri" w:hAnsi="Calibri" w:cs="Calibri"/>
                <w:sz w:val="20"/>
                <w:szCs w:val="20"/>
              </w:rPr>
              <w:t>-</w:t>
            </w:r>
            <w:r w:rsidR="3F91D3C4" w:rsidRPr="00C1435F">
              <w:rPr>
                <w:rFonts w:ascii="Calibri" w:hAnsi="Calibri" w:cs="Calibri"/>
                <w:sz w:val="20"/>
                <w:szCs w:val="20"/>
              </w:rPr>
              <w:t>R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esidencial, </w:t>
            </w:r>
            <w:r w:rsidR="44C6E824" w:rsidRPr="00C1435F">
              <w:rPr>
                <w:rFonts w:ascii="Calibri" w:hAnsi="Calibri" w:cs="Calibri"/>
                <w:sz w:val="20"/>
                <w:szCs w:val="20"/>
              </w:rPr>
              <w:t>S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erviço de </w:t>
            </w:r>
            <w:r w:rsidR="49B1181E" w:rsidRPr="00C1435F">
              <w:rPr>
                <w:rFonts w:ascii="Calibri" w:hAnsi="Calibri" w:cs="Calibri"/>
                <w:sz w:val="20"/>
                <w:szCs w:val="20"/>
              </w:rPr>
              <w:t>U</w:t>
            </w:r>
            <w:r w:rsidRPr="00C1435F">
              <w:rPr>
                <w:rFonts w:ascii="Calibri" w:hAnsi="Calibri" w:cs="Calibri"/>
                <w:sz w:val="20"/>
                <w:szCs w:val="20"/>
              </w:rPr>
              <w:t xml:space="preserve">tilidade </w:t>
            </w:r>
            <w:r w:rsidR="25CA195A" w:rsidRPr="00C1435F">
              <w:rPr>
                <w:rFonts w:ascii="Calibri" w:hAnsi="Calibri" w:cs="Calibri"/>
                <w:sz w:val="20"/>
                <w:szCs w:val="20"/>
              </w:rPr>
              <w:t>P</w:t>
            </w:r>
            <w:r w:rsidRPr="00C1435F">
              <w:rPr>
                <w:rFonts w:ascii="Calibri" w:hAnsi="Calibri" w:cs="Calibri"/>
                <w:sz w:val="20"/>
                <w:szCs w:val="20"/>
              </w:rPr>
              <w:t>ública</w:t>
            </w:r>
            <w:r w:rsidR="00A04F81" w:rsidRPr="00C1435F">
              <w:rPr>
                <w:rFonts w:ascii="Calibri" w:hAnsi="Calibri" w:cs="Calibri"/>
                <w:sz w:val="20"/>
                <w:szCs w:val="20"/>
              </w:rPr>
              <w:t xml:space="preserve"> e Contrato Empresarial</w:t>
            </w:r>
          </w:p>
        </w:tc>
      </w:tr>
      <w:tr w:rsidR="00E43AA6" w:rsidRPr="00E43AA6" w14:paraId="2FCC233D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B40BAC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TIPO_DE_VISITA_TECNICA</w:t>
            </w:r>
          </w:p>
        </w:tc>
        <w:tc>
          <w:tcPr>
            <w:tcW w:w="3145" w:type="pct"/>
            <w:noWrap/>
            <w:vAlign w:val="center"/>
          </w:tcPr>
          <w:p w14:paraId="4D4A2076" w14:textId="65FD579F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Instalação, </w:t>
            </w:r>
            <w:r w:rsidR="4AC5C9F5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R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eparo e </w:t>
            </w:r>
            <w:r w:rsidR="32FE0C1E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udança de </w:t>
            </w:r>
            <w:r w:rsidR="07E4FE6B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E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ndereço</w:t>
            </w:r>
          </w:p>
        </w:tc>
      </w:tr>
      <w:tr w:rsidR="00E43AA6" w:rsidRPr="00E43AA6" w14:paraId="4FA4F388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4570A2D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lastRenderedPageBreak/>
              <w:t>FECHAMENTO</w:t>
            </w:r>
          </w:p>
        </w:tc>
        <w:tc>
          <w:tcPr>
            <w:tcW w:w="3145" w:type="pct"/>
            <w:noWrap/>
            <w:vAlign w:val="center"/>
          </w:tcPr>
          <w:p w14:paraId="5D639055" w14:textId="7982B44A" w:rsidR="00E43AA6" w:rsidRPr="00C1435F" w:rsidRDefault="00E43AA6" w:rsidP="00B51D3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Campo contento o resultado da visita técnica agendada: Visita Realizada, Cancelada Cliente, Cancelada Prestadora, Reagendada Cliente, Reagendada Prestador</w:t>
            </w:r>
            <w:r w:rsidR="007216A0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36470FDE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61F7C68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DESCRICAO_DO_MOTIVO</w:t>
            </w:r>
          </w:p>
        </w:tc>
        <w:tc>
          <w:tcPr>
            <w:tcW w:w="3145" w:type="pct"/>
            <w:noWrap/>
            <w:vAlign w:val="center"/>
          </w:tcPr>
          <w:p w14:paraId="00F446A6" w14:textId="65F9BBAB" w:rsidR="00E43AA6" w:rsidRPr="00C1435F" w:rsidRDefault="00280B34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Descrição da</w:t>
            </w:r>
            <w:r w:rsidRPr="002669B7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baixa do fechamento da visita técnica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agendada.</w:t>
            </w:r>
          </w:p>
        </w:tc>
      </w:tr>
      <w:tr w:rsidR="00E43AA6" w:rsidRPr="00E43AA6" w14:paraId="248F36D7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F388F04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</w:t>
            </w:r>
            <w:r w:rsidRPr="00E43AA6" w:rsidDel="00FF2A02">
              <w:rPr>
                <w:rFonts w:ascii="Calibri" w:eastAsia="Times New Roman" w:hAnsi="Calibri" w:cs="Calibri"/>
                <w:lang w:eastAsia="pt-BR"/>
              </w:rPr>
              <w:t xml:space="preserve"> </w:t>
            </w:r>
            <w:r w:rsidRPr="00E43AA6">
              <w:rPr>
                <w:rFonts w:ascii="Calibri" w:eastAsia="Times New Roman" w:hAnsi="Calibri" w:cs="Calibri"/>
                <w:lang w:eastAsia="pt-BR"/>
              </w:rPr>
              <w:t>SOLICITACAO</w:t>
            </w:r>
          </w:p>
        </w:tc>
        <w:tc>
          <w:tcPr>
            <w:tcW w:w="3145" w:type="pct"/>
            <w:noWrap/>
            <w:vAlign w:val="center"/>
          </w:tcPr>
          <w:p w14:paraId="17D369D1" w14:textId="74CBFC66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da solicitação realizada pelo usuário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507A8945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2537ADA0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</w:t>
            </w:r>
            <w:proofErr w:type="gramStart"/>
            <w:r w:rsidRPr="00E43AA6">
              <w:rPr>
                <w:rFonts w:ascii="Calibri" w:eastAsia="Times New Roman" w:hAnsi="Calibri" w:cs="Calibri"/>
                <w:lang w:eastAsia="pt-BR"/>
              </w:rPr>
              <w:t>INICIO</w:t>
            </w:r>
            <w:proofErr w:type="gramEnd"/>
            <w:r w:rsidRPr="00E43AA6">
              <w:rPr>
                <w:rFonts w:ascii="Calibri" w:eastAsia="Times New Roman" w:hAnsi="Calibri" w:cs="Calibri"/>
                <w:lang w:eastAsia="pt-BR"/>
              </w:rPr>
              <w:t>_PERIODO_AGENDADO</w:t>
            </w:r>
          </w:p>
        </w:tc>
        <w:tc>
          <w:tcPr>
            <w:tcW w:w="3145" w:type="pct"/>
            <w:noWrap/>
            <w:vAlign w:val="center"/>
          </w:tcPr>
          <w:p w14:paraId="640C8C98" w14:textId="7EFE172C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início do prazo acordado para realização da visita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7B3975F1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07F1050B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DH_FIM_PERIODO_AGENDADO</w:t>
            </w:r>
          </w:p>
        </w:tc>
        <w:tc>
          <w:tcPr>
            <w:tcW w:w="3145" w:type="pct"/>
            <w:noWrap/>
            <w:vAlign w:val="center"/>
          </w:tcPr>
          <w:p w14:paraId="445B3CD4" w14:textId="106B49E2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fim do prazo acordado para realização da visita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586C87A1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666E9217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DH_</w:t>
            </w:r>
            <w:proofErr w:type="gramStart"/>
            <w:r w:rsidRPr="00E43AA6">
              <w:rPr>
                <w:rFonts w:ascii="Calibri" w:eastAsia="Times New Roman" w:hAnsi="Calibri" w:cs="Calibri"/>
                <w:lang w:eastAsia="pt-BR"/>
              </w:rPr>
              <w:t>INICIO</w:t>
            </w:r>
            <w:proofErr w:type="gramEnd"/>
            <w:r w:rsidRPr="00E43AA6">
              <w:rPr>
                <w:rFonts w:ascii="Calibri" w:eastAsia="Times New Roman" w:hAnsi="Calibri" w:cs="Calibri"/>
                <w:lang w:eastAsia="pt-BR"/>
              </w:rPr>
              <w:t>_VISITA</w:t>
            </w:r>
          </w:p>
        </w:tc>
        <w:tc>
          <w:tcPr>
            <w:tcW w:w="3145" w:type="pct"/>
            <w:noWrap/>
            <w:vAlign w:val="center"/>
          </w:tcPr>
          <w:p w14:paraId="3AE759CB" w14:textId="792B8DED" w:rsidR="00E43AA6" w:rsidRPr="00C1435F" w:rsidRDefault="00E43AA6" w:rsidP="00C53502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Data e hora do momento do início de visita no formato 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dd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/mm/</w:t>
            </w:r>
            <w:proofErr w:type="spellStart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aaaa</w:t>
            </w:r>
            <w:proofErr w:type="spellEnd"/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 HH:MM:SS</w:t>
            </w:r>
            <w:r w:rsidR="00C1435F"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E43AA6" w:rsidRPr="00E43AA6" w14:paraId="407419D1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23FC04CE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hAnsi="Calibri" w:cs="Calibri"/>
              </w:rPr>
              <w:t>CUMPRIMENTO_DO_PRAZO_IND9</w:t>
            </w:r>
          </w:p>
        </w:tc>
        <w:tc>
          <w:tcPr>
            <w:tcW w:w="3145" w:type="pct"/>
            <w:noWrap/>
            <w:vAlign w:val="center"/>
          </w:tcPr>
          <w:p w14:paraId="16511A8C" w14:textId="77777777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1435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Sim, </w:t>
            </w:r>
            <w:proofErr w:type="gramStart"/>
            <w:r w:rsidRPr="00C1435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Não</w:t>
            </w:r>
            <w:proofErr w:type="gramEnd"/>
          </w:p>
        </w:tc>
      </w:tr>
      <w:tr w:rsidR="00D5794E" w:rsidRPr="00E43AA6" w14:paraId="58BA2E80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570EBDEA" w14:textId="7DE1C5C1" w:rsidR="00D5794E" w:rsidRPr="00E43AA6" w:rsidRDefault="00D5794E" w:rsidP="00D5794E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29F1">
              <w:rPr>
                <w:rFonts w:ascii="Calibri" w:hAnsi="Calibri" w:cs="Calibri"/>
              </w:rPr>
              <w:t>BOLETIM_DE_ANORMALIDADE_BA</w:t>
            </w:r>
          </w:p>
        </w:tc>
        <w:tc>
          <w:tcPr>
            <w:tcW w:w="3145" w:type="pct"/>
            <w:noWrap/>
            <w:vAlign w:val="center"/>
          </w:tcPr>
          <w:p w14:paraId="6B989C89" w14:textId="596C70F4" w:rsidR="00D5794E" w:rsidRPr="00C1435F" w:rsidRDefault="00D5794E" w:rsidP="00D5794E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7D29F1">
              <w:rPr>
                <w:rFonts w:ascii="Calibri" w:hAnsi="Calibri" w:cs="Calibri"/>
                <w:sz w:val="20"/>
                <w:szCs w:val="20"/>
              </w:rPr>
              <w:t xml:space="preserve">Nº interno da </w:t>
            </w:r>
            <w:r>
              <w:rPr>
                <w:rFonts w:ascii="Calibri" w:hAnsi="Calibri" w:cs="Calibri"/>
                <w:sz w:val="20"/>
                <w:szCs w:val="20"/>
              </w:rPr>
              <w:t>Prestadora</w:t>
            </w:r>
            <w:r w:rsidRPr="007D29F1">
              <w:rPr>
                <w:rFonts w:ascii="Calibri" w:hAnsi="Calibri" w:cs="Calibri"/>
                <w:sz w:val="20"/>
                <w:szCs w:val="20"/>
              </w:rPr>
              <w:t xml:space="preserve"> para identificação do evento de interrupção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(objetivando o descarte de registro de solicitação de reparo decorrente de interrupção sistêmica).</w:t>
            </w:r>
          </w:p>
        </w:tc>
      </w:tr>
      <w:tr w:rsidR="00E43AA6" w:rsidRPr="00E43AA6" w14:paraId="61A7CBA3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410F402A" w14:textId="77777777" w:rsidR="00E43AA6" w:rsidRPr="00E43AA6" w:rsidRDefault="00E43AA6" w:rsidP="00C53502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OBSERVACAO</w:t>
            </w:r>
          </w:p>
        </w:tc>
        <w:tc>
          <w:tcPr>
            <w:tcW w:w="3145" w:type="pct"/>
            <w:noWrap/>
            <w:vAlign w:val="center"/>
          </w:tcPr>
          <w:p w14:paraId="011D71EA" w14:textId="2BD4ADB8" w:rsidR="00E43AA6" w:rsidRPr="00C1435F" w:rsidRDefault="00E43AA6" w:rsidP="00C53502">
            <w:pPr>
              <w:spacing w:after="0" w:line="240" w:lineRule="auto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  <w:r w:rsidRPr="00C1435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Campo de observação registrada a respeito da solicitação (campo de texto livre)</w:t>
            </w:r>
            <w:r w:rsidR="00C1435F" w:rsidRPr="00C1435F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pt-BR"/>
              </w:rPr>
              <w:t>.</w:t>
            </w:r>
          </w:p>
        </w:tc>
      </w:tr>
      <w:tr w:rsidR="009710BF" w:rsidRPr="00E43AA6" w14:paraId="53C88F6B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D3C1DCE" w14:textId="77777777" w:rsidR="009710BF" w:rsidRPr="00E43AA6" w:rsidRDefault="009710BF" w:rsidP="009710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E43AA6">
              <w:rPr>
                <w:rFonts w:ascii="Calibri" w:eastAsia="Times New Roman" w:hAnsi="Calibri" w:cs="Calibri"/>
                <w:lang w:eastAsia="pt-BR"/>
              </w:rPr>
              <w:t>CODIGO_DE_MEDICAO</w:t>
            </w:r>
          </w:p>
        </w:tc>
        <w:tc>
          <w:tcPr>
            <w:tcW w:w="3145" w:type="pct"/>
            <w:noWrap/>
            <w:vAlign w:val="center"/>
          </w:tcPr>
          <w:p w14:paraId="06505B3B" w14:textId="19193C9F" w:rsidR="009710BF" w:rsidRPr="00C1435F" w:rsidRDefault="009710BF" w:rsidP="009710BF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Códigos de medição apresentados nas 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begin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instrText xml:space="preserve"> REF _Ref35969616 \h  \* MERGEFORMAT </w:instrTex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separate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Tabelas </w:t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fldChar w:fldCharType="end"/>
            </w:r>
            <w:r w:rsidRPr="00C1435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3 e 4.</w:t>
            </w:r>
          </w:p>
        </w:tc>
      </w:tr>
      <w:tr w:rsidR="003B651A" w:rsidRPr="00E43AA6" w14:paraId="4B0F7139" w14:textId="77777777" w:rsidTr="00C1435F">
        <w:trPr>
          <w:trHeight w:val="300"/>
          <w:jc w:val="center"/>
        </w:trPr>
        <w:tc>
          <w:tcPr>
            <w:tcW w:w="1855" w:type="pct"/>
            <w:noWrap/>
            <w:vAlign w:val="center"/>
          </w:tcPr>
          <w:p w14:paraId="75EFD01B" w14:textId="7790DC86" w:rsidR="003B651A" w:rsidRPr="00E43AA6" w:rsidRDefault="003B651A" w:rsidP="003B651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D4615D">
              <w:rPr>
                <w:rFonts w:ascii="Calibri" w:eastAsia="Times New Roman" w:hAnsi="Calibri" w:cs="Calibri"/>
                <w:lang w:eastAsia="pt-BR"/>
              </w:rPr>
              <w:t>CODIGO_DE_MARCACAO</w:t>
            </w:r>
          </w:p>
        </w:tc>
        <w:tc>
          <w:tcPr>
            <w:tcW w:w="3145" w:type="pct"/>
            <w:noWrap/>
            <w:vAlign w:val="center"/>
          </w:tcPr>
          <w:p w14:paraId="0C0F8935" w14:textId="0B68EE27" w:rsidR="003B651A" w:rsidRPr="00C1435F" w:rsidRDefault="003B651A" w:rsidP="003B651A">
            <w:pPr>
              <w:keepNext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D4615D">
              <w:rPr>
                <w:rFonts w:ascii="Calibri" w:hAnsi="Calibri"/>
                <w:sz w:val="20"/>
                <w:szCs w:val="20"/>
              </w:rPr>
              <w:t xml:space="preserve">Código de marcação atribuído </w:t>
            </w:r>
            <w:r>
              <w:rPr>
                <w:rFonts w:ascii="Calibri" w:hAnsi="Calibri"/>
                <w:sz w:val="20"/>
                <w:szCs w:val="20"/>
              </w:rPr>
              <w:t>devido a</w:t>
            </w:r>
            <w:r w:rsidRPr="00D4615D">
              <w:rPr>
                <w:rFonts w:ascii="Calibri" w:hAnsi="Calibri"/>
                <w:sz w:val="20"/>
                <w:szCs w:val="20"/>
              </w:rPr>
              <w:t xml:space="preserve"> um requerimento </w:t>
            </w:r>
            <w:proofErr w:type="gramStart"/>
            <w:r w:rsidRPr="00D4615D">
              <w:rPr>
                <w:rFonts w:ascii="Calibri" w:hAnsi="Calibri"/>
                <w:sz w:val="20"/>
                <w:szCs w:val="20"/>
              </w:rPr>
              <w:t>de Excludente</w:t>
            </w:r>
            <w:proofErr w:type="gramEnd"/>
            <w:r w:rsidRPr="00D4615D">
              <w:rPr>
                <w:rFonts w:ascii="Calibri" w:hAnsi="Calibri"/>
                <w:sz w:val="20"/>
                <w:szCs w:val="20"/>
              </w:rPr>
              <w:t xml:space="preserve"> apresentado, conforme tratamento descrito no Anexo específico </w:t>
            </w:r>
            <w:proofErr w:type="gramStart"/>
            <w:r w:rsidRPr="00D4615D">
              <w:rPr>
                <w:rFonts w:ascii="Calibri" w:hAnsi="Calibri"/>
                <w:sz w:val="20"/>
                <w:szCs w:val="20"/>
              </w:rPr>
              <w:t>de Excludente</w:t>
            </w:r>
            <w:proofErr w:type="gramEnd"/>
            <w:r w:rsidRPr="00D4615D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7EBE3F79" w14:textId="44EE1011" w:rsidR="007C59F7" w:rsidRDefault="007C59F7" w:rsidP="007C59F7">
      <w:pPr>
        <w:pStyle w:val="Legenda"/>
        <w:jc w:val="center"/>
      </w:pPr>
      <w:bookmarkStart w:id="45" w:name="_Ref35968510"/>
      <w:r>
        <w:t xml:space="preserve">Tabela </w:t>
      </w:r>
      <w:r w:rsidR="00E43AA6">
        <w:t>5</w:t>
      </w:r>
      <w:r>
        <w:t xml:space="preserve"> </w:t>
      </w:r>
      <w:r w:rsidR="00A31BB6">
        <w:t>–</w:t>
      </w:r>
      <w:r>
        <w:t xml:space="preserve"> </w:t>
      </w:r>
      <w:r w:rsidR="00A31BB6">
        <w:t xml:space="preserve">Campos </w:t>
      </w:r>
      <w:r>
        <w:t xml:space="preserve">Base de Dados Processados – Arquivo </w:t>
      </w:r>
      <w:r w:rsidR="00E43AA6">
        <w:t>Base de agendamentos</w:t>
      </w:r>
    </w:p>
    <w:bookmarkEnd w:id="45"/>
    <w:p w14:paraId="2069BF29" w14:textId="79DBB875" w:rsidR="00F25872" w:rsidRDefault="00F25872" w:rsidP="00F25872">
      <w:pPr>
        <w:pStyle w:val="PargrafodaLista"/>
      </w:pPr>
      <w:r w:rsidRPr="008761F3">
        <w:t xml:space="preserve">O mês de referência dos registros constante na base de dados </w:t>
      </w:r>
      <w:r w:rsidRPr="00724314">
        <w:t>processados</w:t>
      </w:r>
      <w:r w:rsidRPr="008761F3">
        <w:t xml:space="preserve"> para o IN</w:t>
      </w:r>
      <w:r w:rsidR="007005D8">
        <w:t>D9</w:t>
      </w:r>
      <w:r w:rsidRPr="008761F3">
        <w:t xml:space="preserve"> considera a data </w:t>
      </w:r>
      <w:r>
        <w:t xml:space="preserve">de </w:t>
      </w:r>
      <w:r w:rsidR="007005D8">
        <w:t>agendamento</w:t>
      </w:r>
      <w:r>
        <w:t xml:space="preserve"> da visita técnica</w:t>
      </w:r>
      <w:r w:rsidR="000A68DA">
        <w:t xml:space="preserve"> (campo </w:t>
      </w:r>
      <w:r w:rsidR="000A68DA" w:rsidRPr="000A68DA">
        <w:t>DH_</w:t>
      </w:r>
      <w:proofErr w:type="gramStart"/>
      <w:r w:rsidR="000A68DA" w:rsidRPr="000A68DA">
        <w:t>INICIO</w:t>
      </w:r>
      <w:proofErr w:type="gramEnd"/>
      <w:r w:rsidR="000A68DA" w:rsidRPr="000A68DA">
        <w:t>_PERIODO_AGENDADO</w:t>
      </w:r>
      <w:r w:rsidR="000A68DA">
        <w:t>)</w:t>
      </w:r>
      <w:r w:rsidRPr="008761F3">
        <w:t xml:space="preserve">. </w:t>
      </w:r>
    </w:p>
    <w:p w14:paraId="279214CB" w14:textId="77777777" w:rsidR="006C49C8" w:rsidRDefault="006C49C8" w:rsidP="00F25872">
      <w:pPr>
        <w:pStyle w:val="PargrafodaLista"/>
      </w:pPr>
    </w:p>
    <w:p w14:paraId="5C590EB0" w14:textId="21A0505D" w:rsidR="00FF3449" w:rsidRPr="00C53502" w:rsidRDefault="00FF3449" w:rsidP="00FF3449">
      <w:pPr>
        <w:pStyle w:val="PargrafodaLista"/>
      </w:pPr>
      <w:r w:rsidRPr="00C53502">
        <w:t>O preenchimento do campo CUMPRIMENTO_DO_PRAZO_IND9 deverá seguir as regras abaixo, conforme os seguintes casos:</w:t>
      </w:r>
    </w:p>
    <w:p w14:paraId="02D9A0A7" w14:textId="3D28D2E8" w:rsidR="00FF3449" w:rsidRPr="00906A25" w:rsidRDefault="00FF3449" w:rsidP="008D6128">
      <w:pPr>
        <w:pStyle w:val="PargrafodaLista"/>
        <w:numPr>
          <w:ilvl w:val="0"/>
          <w:numId w:val="12"/>
        </w:numPr>
      </w:pPr>
      <w:r w:rsidRPr="00906A25">
        <w:t>Início da visita ao cliente dentro da janela acordada:</w:t>
      </w:r>
      <w:r w:rsidR="009710BF" w:rsidRPr="00906A25">
        <w:t xml:space="preserve"> </w:t>
      </w:r>
      <w:r w:rsidRPr="00906A25">
        <w:t>Deverá ser considerada como visita atendida dentro do prazo.</w:t>
      </w:r>
    </w:p>
    <w:p w14:paraId="64D4B6C6" w14:textId="516103C9" w:rsidR="00FF3449" w:rsidRPr="00906A25" w:rsidRDefault="00FF3449" w:rsidP="008D6128">
      <w:pPr>
        <w:pStyle w:val="PargrafodaLista"/>
        <w:numPr>
          <w:ilvl w:val="0"/>
          <w:numId w:val="12"/>
        </w:numPr>
      </w:pPr>
      <w:r w:rsidRPr="00906A25">
        <w:t>Início da visita ao cliente fora da janela acordada:</w:t>
      </w:r>
      <w:r w:rsidR="009710BF" w:rsidRPr="00906A25">
        <w:t xml:space="preserve"> </w:t>
      </w:r>
      <w:r w:rsidRPr="00906A25">
        <w:t xml:space="preserve">Deverá ser considerada como visita atendida fora do prazo, a menos que </w:t>
      </w:r>
      <w:r w:rsidR="45A5B768" w:rsidRPr="00906A25">
        <w:t>o início da visita técnica ocorra em até 30</w:t>
      </w:r>
      <w:r w:rsidR="2FD12817" w:rsidRPr="00906A25">
        <w:t>min</w:t>
      </w:r>
      <w:r w:rsidR="45A5B768" w:rsidRPr="00906A25">
        <w:t xml:space="preserve"> (trinta minutos</w:t>
      </w:r>
      <w:r w:rsidR="28D1C1BE" w:rsidRPr="00906A25">
        <w:t>)</w:t>
      </w:r>
      <w:r w:rsidR="45A5B768" w:rsidRPr="00906A25">
        <w:t xml:space="preserve"> após o encerramento do </w:t>
      </w:r>
      <w:r w:rsidR="00390DE9" w:rsidRPr="00906A25">
        <w:t>intervalo horário</w:t>
      </w:r>
      <w:r w:rsidR="009E5D94" w:rsidRPr="00906A25">
        <w:t xml:space="preserve"> </w:t>
      </w:r>
      <w:r w:rsidR="45A5B768" w:rsidRPr="00906A25">
        <w:t>previamente agendado.</w:t>
      </w:r>
    </w:p>
    <w:p w14:paraId="26DFEBDA" w14:textId="27F049EC" w:rsidR="00586B53" w:rsidRPr="00F716AC" w:rsidRDefault="009710BF" w:rsidP="008D6128">
      <w:pPr>
        <w:pStyle w:val="PargrafodaLista"/>
        <w:numPr>
          <w:ilvl w:val="0"/>
          <w:numId w:val="7"/>
        </w:numPr>
        <w:ind w:left="426" w:hanging="426"/>
      </w:pPr>
      <w:r w:rsidRPr="00020163">
        <w:t>Antecipação de visita ao cliente:</w:t>
      </w:r>
      <w:r w:rsidRPr="00EE0F13">
        <w:t xml:space="preserve"> </w:t>
      </w:r>
      <w:r w:rsidR="45A5B768" w:rsidRPr="00EE0F13">
        <w:t xml:space="preserve">Poderá ser considerada como visita atendida dentro do prazo </w:t>
      </w:r>
      <w:r w:rsidR="00FF3449" w:rsidRPr="00EE0F13">
        <w:t xml:space="preserve">o início da visita técnica </w:t>
      </w:r>
      <w:r w:rsidR="7B04B44D" w:rsidRPr="00EE0F13">
        <w:t xml:space="preserve">que </w:t>
      </w:r>
      <w:r w:rsidR="00FF3449" w:rsidRPr="00EE0F13">
        <w:t>ocorra antes do prazo agendado com o cliente (antecipação da visita)</w:t>
      </w:r>
      <w:r w:rsidR="00FD6265" w:rsidRPr="00EE0F13">
        <w:t xml:space="preserve">. </w:t>
      </w:r>
      <w:r w:rsidR="00FD6265" w:rsidRPr="00EE0F13">
        <w:rPr>
          <w:color w:val="000000" w:themeColor="text1"/>
        </w:rPr>
        <w:t xml:space="preserve">Para essa situação e consideração no cálculo do indicador, se faz obrigatório que no campo DESCRICAO_DO_MOTIVO venha com o preenchimento padrão “ANTECIPACAO DA VISITA TECNICA” </w:t>
      </w:r>
      <w:r w:rsidR="00761908" w:rsidRPr="00EE0F13">
        <w:rPr>
          <w:color w:val="000000" w:themeColor="text1"/>
        </w:rPr>
        <w:t>E</w:t>
      </w:r>
      <w:r w:rsidR="00FD6265" w:rsidRPr="00EE0F13">
        <w:rPr>
          <w:color w:val="000000" w:themeColor="text1"/>
        </w:rPr>
        <w:t xml:space="preserve"> no campo FECHAMENTO esteja preenchido como “Visita Realizada”.</w:t>
      </w:r>
    </w:p>
    <w:p w14:paraId="58B63901" w14:textId="3B656005" w:rsidR="00F716AC" w:rsidRPr="006C49C8" w:rsidRDefault="00F716AC" w:rsidP="00F716AC">
      <w:pPr>
        <w:pStyle w:val="PargrafodaLista"/>
        <w:numPr>
          <w:ilvl w:val="0"/>
          <w:numId w:val="7"/>
        </w:numPr>
        <w:ind w:left="426" w:hanging="426"/>
        <w:rPr>
          <w:color w:val="000000" w:themeColor="text1"/>
        </w:rPr>
      </w:pPr>
      <w:r w:rsidRPr="69D78350">
        <w:rPr>
          <w:color w:val="000000" w:themeColor="text1"/>
        </w:rPr>
        <w:t xml:space="preserve">Atendimento remoto: para </w:t>
      </w:r>
      <w:r w:rsidR="00DA13EC" w:rsidRPr="69D78350">
        <w:rPr>
          <w:color w:val="000000" w:themeColor="text1"/>
        </w:rPr>
        <w:t xml:space="preserve">situações em que houve a resolução </w:t>
      </w:r>
      <w:r w:rsidR="006C49C8" w:rsidRPr="69D78350">
        <w:rPr>
          <w:color w:val="000000" w:themeColor="text1"/>
        </w:rPr>
        <w:t xml:space="preserve">de forma remota </w:t>
      </w:r>
      <w:r w:rsidR="00DA13EC" w:rsidRPr="69D78350">
        <w:rPr>
          <w:color w:val="000000" w:themeColor="text1"/>
        </w:rPr>
        <w:t xml:space="preserve">de uma solicitação registrada, </w:t>
      </w:r>
      <w:r w:rsidR="213F7D89" w:rsidRPr="69D78350">
        <w:rPr>
          <w:color w:val="000000" w:themeColor="text1"/>
        </w:rPr>
        <w:t>havendo</w:t>
      </w:r>
      <w:r w:rsidR="00DA13EC" w:rsidRPr="69D78350">
        <w:rPr>
          <w:color w:val="000000" w:themeColor="text1"/>
        </w:rPr>
        <w:t xml:space="preserve"> </w:t>
      </w:r>
      <w:r w:rsidR="0DF56FE1" w:rsidRPr="69D78350">
        <w:rPr>
          <w:color w:val="000000" w:themeColor="text1"/>
        </w:rPr>
        <w:t>alg</w:t>
      </w:r>
      <w:r w:rsidR="00DA13EC" w:rsidRPr="69D78350">
        <w:rPr>
          <w:color w:val="000000" w:themeColor="text1"/>
        </w:rPr>
        <w:t xml:space="preserve">um agendamento realizado previamente, </w:t>
      </w:r>
      <w:r w:rsidRPr="69D78350">
        <w:rPr>
          <w:color w:val="000000" w:themeColor="text1"/>
        </w:rPr>
        <w:lastRenderedPageBreak/>
        <w:t>pass</w:t>
      </w:r>
      <w:r w:rsidR="00DA13EC" w:rsidRPr="69D78350">
        <w:rPr>
          <w:color w:val="000000" w:themeColor="text1"/>
        </w:rPr>
        <w:t>ando</w:t>
      </w:r>
      <w:r w:rsidRPr="69D78350">
        <w:rPr>
          <w:color w:val="000000" w:themeColor="text1"/>
        </w:rPr>
        <w:t xml:space="preserve"> a ser desnecessári</w:t>
      </w:r>
      <w:r w:rsidR="00DA13EC" w:rsidRPr="69D78350">
        <w:rPr>
          <w:color w:val="000000" w:themeColor="text1"/>
        </w:rPr>
        <w:t>a</w:t>
      </w:r>
      <w:r w:rsidRPr="69D78350">
        <w:rPr>
          <w:color w:val="000000" w:themeColor="text1"/>
        </w:rPr>
        <w:t xml:space="preserve"> a visita técnica, </w:t>
      </w:r>
      <w:r w:rsidR="00DA13EC" w:rsidRPr="69D78350">
        <w:rPr>
          <w:color w:val="000000" w:themeColor="text1"/>
        </w:rPr>
        <w:t xml:space="preserve">de forma que a Prestadora não seja prejudicada com um intervalo registrado na base e a data de visita em branco, cenário em que incorre em descumprimento de prazo, </w:t>
      </w:r>
      <w:r w:rsidRPr="69D78350">
        <w:rPr>
          <w:color w:val="000000" w:themeColor="text1"/>
        </w:rPr>
        <w:t>a recomendação é para que report</w:t>
      </w:r>
      <w:r w:rsidR="00DA13EC" w:rsidRPr="69D78350">
        <w:rPr>
          <w:color w:val="000000" w:themeColor="text1"/>
        </w:rPr>
        <w:t>e</w:t>
      </w:r>
      <w:r w:rsidRPr="69D78350">
        <w:rPr>
          <w:color w:val="000000" w:themeColor="text1"/>
        </w:rPr>
        <w:t xml:space="preserve"> a solicitação</w:t>
      </w:r>
      <w:r w:rsidR="00DA13EC" w:rsidRPr="69D78350">
        <w:rPr>
          <w:color w:val="000000" w:themeColor="text1"/>
        </w:rPr>
        <w:t xml:space="preserve"> preenchendo </w:t>
      </w:r>
      <w:r w:rsidRPr="69D78350">
        <w:rPr>
          <w:color w:val="000000" w:themeColor="text1"/>
        </w:rPr>
        <w:t xml:space="preserve">o campo DESCRICAO_DO_MOTIVO </w:t>
      </w:r>
      <w:r w:rsidR="00DA13EC" w:rsidRPr="69D78350">
        <w:rPr>
          <w:color w:val="000000" w:themeColor="text1"/>
        </w:rPr>
        <w:t>com descrito que permita identificar como uma resolução remota (ex. Atendimento realizado remotamente, Encerramento automático sem visita)</w:t>
      </w:r>
      <w:r w:rsidRPr="69D78350">
        <w:rPr>
          <w:color w:val="000000" w:themeColor="text1"/>
        </w:rPr>
        <w:t xml:space="preserve">, </w:t>
      </w:r>
      <w:r w:rsidR="006C49C8" w:rsidRPr="69D78350">
        <w:rPr>
          <w:color w:val="000000" w:themeColor="text1"/>
        </w:rPr>
        <w:t>e</w:t>
      </w:r>
      <w:r w:rsidRPr="69D78350">
        <w:rPr>
          <w:color w:val="000000" w:themeColor="text1"/>
        </w:rPr>
        <w:t xml:space="preserve"> deixando em branco os intervalos de agendamento. </w:t>
      </w:r>
      <w:r w:rsidR="006C49C8" w:rsidRPr="69D78350">
        <w:rPr>
          <w:color w:val="000000" w:themeColor="text1"/>
        </w:rPr>
        <w:t xml:space="preserve">Adicionalmente, considerando que a visita propriamente não foi realizada, também é aceitável que o registro venha com campo FECHAMENTO preenchido como ‘Cancelada Cliente’, tendo em vista a resolução da solicitação e a desnecessidade de visita presencial.  </w:t>
      </w:r>
    </w:p>
    <w:p w14:paraId="66EEB415" w14:textId="60EB4926" w:rsidR="00D35CA8" w:rsidRPr="00020163" w:rsidRDefault="00586B53" w:rsidP="008D6128">
      <w:pPr>
        <w:pStyle w:val="PargrafodaLista"/>
        <w:numPr>
          <w:ilvl w:val="0"/>
          <w:numId w:val="7"/>
        </w:numPr>
        <w:ind w:left="426" w:hanging="426"/>
      </w:pPr>
      <w:r>
        <w:rPr>
          <w:color w:val="000000" w:themeColor="text1"/>
        </w:rPr>
        <w:t xml:space="preserve">Visita Realizada: Em regra, todo campo </w:t>
      </w:r>
      <w:r w:rsidRPr="00586B53">
        <w:rPr>
          <w:color w:val="000000" w:themeColor="text1"/>
        </w:rPr>
        <w:t>DH_</w:t>
      </w:r>
      <w:proofErr w:type="gramStart"/>
      <w:r w:rsidRPr="00586B53">
        <w:rPr>
          <w:color w:val="000000" w:themeColor="text1"/>
        </w:rPr>
        <w:t>INICIO</w:t>
      </w:r>
      <w:proofErr w:type="gramEnd"/>
      <w:r w:rsidRPr="00586B53">
        <w:rPr>
          <w:color w:val="000000" w:themeColor="text1"/>
        </w:rPr>
        <w:t>_VISITA</w:t>
      </w:r>
      <w:r>
        <w:rPr>
          <w:color w:val="000000" w:themeColor="text1"/>
        </w:rPr>
        <w:t xml:space="preserve"> com preenchimento representa o comparecimento da equipe técnica da Prestadora ao local </w:t>
      </w:r>
      <w:r w:rsidRPr="0003341E">
        <w:t>acordado com seu cliente</w:t>
      </w:r>
      <w:r>
        <w:rPr>
          <w:color w:val="000000" w:themeColor="text1"/>
        </w:rPr>
        <w:t>.</w:t>
      </w:r>
      <w:r w:rsidR="008141B7">
        <w:rPr>
          <w:color w:val="000000" w:themeColor="text1"/>
        </w:rPr>
        <w:t xml:space="preserve"> Dessa forma, </w:t>
      </w:r>
      <w:r w:rsidR="008141B7">
        <w:t xml:space="preserve">solicitação com Visita Realizada e campo </w:t>
      </w:r>
      <w:r w:rsidR="008141B7" w:rsidRPr="002669B7">
        <w:t>DH_</w:t>
      </w:r>
      <w:proofErr w:type="gramStart"/>
      <w:r w:rsidR="008141B7" w:rsidRPr="002669B7">
        <w:t>INICIO</w:t>
      </w:r>
      <w:proofErr w:type="gramEnd"/>
      <w:r w:rsidR="008141B7" w:rsidRPr="002669B7">
        <w:t>_VISITA não preenchido</w:t>
      </w:r>
      <w:r w:rsidR="008141B7">
        <w:t>,</w:t>
      </w:r>
      <w:r w:rsidR="008141B7" w:rsidRPr="002669B7">
        <w:t xml:space="preserve"> será interpretad</w:t>
      </w:r>
      <w:r w:rsidR="008141B7">
        <w:t>a</w:t>
      </w:r>
      <w:r w:rsidR="008141B7" w:rsidRPr="002669B7">
        <w:t xml:space="preserve"> como um não cumprimento do prazo agendado.</w:t>
      </w:r>
      <w:r w:rsidR="00FF3449" w:rsidRPr="00EE0F13">
        <w:t xml:space="preserve"> </w:t>
      </w:r>
    </w:p>
    <w:p w14:paraId="7B7920E9" w14:textId="1983CB3F" w:rsidR="00D35CA8" w:rsidRPr="00020163" w:rsidRDefault="5171B04A" w:rsidP="008D6128">
      <w:pPr>
        <w:pStyle w:val="PargrafodaLista"/>
        <w:numPr>
          <w:ilvl w:val="0"/>
          <w:numId w:val="7"/>
        </w:numPr>
        <w:ind w:left="426" w:hanging="426"/>
      </w:pPr>
      <w:r w:rsidRPr="00020163">
        <w:t>Reagendamento</w:t>
      </w:r>
      <w:r w:rsidR="00F41413" w:rsidRPr="00020163">
        <w:t xml:space="preserve"> pela Prestadora</w:t>
      </w:r>
      <w:r w:rsidR="00D35CA8" w:rsidRPr="00020163">
        <w:t>: E</w:t>
      </w:r>
      <w:r w:rsidR="00AE70CF" w:rsidRPr="00020163">
        <w:t>m regra</w:t>
      </w:r>
      <w:r w:rsidRPr="00020163">
        <w:t xml:space="preserve">, </w:t>
      </w:r>
      <w:r w:rsidR="00D35CA8" w:rsidRPr="00020163">
        <w:t xml:space="preserve">sob o </w:t>
      </w:r>
      <w:r w:rsidR="00FD6265" w:rsidRPr="00020163">
        <w:t>FECHAMENTO</w:t>
      </w:r>
      <w:r w:rsidR="00D35CA8" w:rsidRPr="00020163">
        <w:t xml:space="preserve"> </w:t>
      </w:r>
      <w:r w:rsidR="00FD6265" w:rsidRPr="00020163">
        <w:t>“</w:t>
      </w:r>
      <w:r w:rsidR="00D35CA8" w:rsidRPr="00020163">
        <w:t>Reagendada Prestadora</w:t>
      </w:r>
      <w:r w:rsidR="00FD6265" w:rsidRPr="00020163">
        <w:t>”</w:t>
      </w:r>
      <w:r w:rsidR="00D35CA8" w:rsidRPr="00020163">
        <w:t xml:space="preserve">, </w:t>
      </w:r>
      <w:r w:rsidRPr="00020163">
        <w:t>deverá ser considerado como não cumprimento do prazo</w:t>
      </w:r>
      <w:r w:rsidR="00AE70CF" w:rsidRPr="00020163">
        <w:t>, excetuado o caso correspondente a regra “Causada por Interrupção de serviço”</w:t>
      </w:r>
      <w:r w:rsidRPr="00020163">
        <w:t>.</w:t>
      </w:r>
      <w:r w:rsidR="00F41413" w:rsidRPr="00EE0F13">
        <w:t xml:space="preserve"> </w:t>
      </w:r>
    </w:p>
    <w:p w14:paraId="539E5FBB" w14:textId="7018FA96" w:rsidR="00F41413" w:rsidRPr="00EE0F13" w:rsidRDefault="00F41413" w:rsidP="008D6128">
      <w:pPr>
        <w:pStyle w:val="PargrafodaLista"/>
        <w:numPr>
          <w:ilvl w:val="0"/>
          <w:numId w:val="7"/>
        </w:numPr>
        <w:ind w:left="426" w:hanging="426"/>
      </w:pPr>
      <w:r w:rsidRPr="00EE0F13">
        <w:t xml:space="preserve">Reagendamento </w:t>
      </w:r>
      <w:r w:rsidR="00004148" w:rsidRPr="00EE0F13">
        <w:t>pelo Cliente</w:t>
      </w:r>
      <w:r w:rsidR="00D35CA8" w:rsidRPr="00EE0F13">
        <w:t xml:space="preserve">: </w:t>
      </w:r>
      <w:r w:rsidR="00FD6265" w:rsidRPr="00EE0F13">
        <w:t>Em regra, s</w:t>
      </w:r>
      <w:r w:rsidR="00D35CA8" w:rsidRPr="00EE0F13">
        <w:t xml:space="preserve">ob o </w:t>
      </w:r>
      <w:r w:rsidR="00FD6265" w:rsidRPr="00EE0F13">
        <w:t>FECHAMENTO “</w:t>
      </w:r>
      <w:r w:rsidR="00D35CA8" w:rsidRPr="00EE0F13">
        <w:t>Reagendada</w:t>
      </w:r>
      <w:r w:rsidR="00004148" w:rsidRPr="00EE0F13">
        <w:t xml:space="preserve"> </w:t>
      </w:r>
      <w:r w:rsidR="00D35CA8" w:rsidRPr="00EE0F13">
        <w:t>Cliente</w:t>
      </w:r>
      <w:r w:rsidR="00FD6265" w:rsidRPr="00EE0F13">
        <w:t>”</w:t>
      </w:r>
      <w:r w:rsidR="00D35CA8" w:rsidRPr="00EE0F13">
        <w:t xml:space="preserve"> </w:t>
      </w:r>
      <w:r w:rsidR="00004148" w:rsidRPr="00EE0F13">
        <w:t xml:space="preserve">será considerado como não-qualificável. </w:t>
      </w:r>
    </w:p>
    <w:p w14:paraId="35442C9A" w14:textId="23EE2920" w:rsidR="00FD6265" w:rsidRPr="00EE0F13" w:rsidRDefault="00FD6265" w:rsidP="008D6128">
      <w:pPr>
        <w:pStyle w:val="PargrafodaLista"/>
        <w:numPr>
          <w:ilvl w:val="0"/>
          <w:numId w:val="7"/>
        </w:numPr>
        <w:ind w:left="426" w:hanging="426"/>
      </w:pPr>
      <w:r w:rsidRPr="00EE0F13">
        <w:t xml:space="preserve">Cancelada pela Prestadora: Em regra, sob o </w:t>
      </w:r>
      <w:r w:rsidR="004E7A56" w:rsidRPr="00EE0F13">
        <w:t>FECHAMENTO</w:t>
      </w:r>
      <w:r w:rsidRPr="00EE0F13">
        <w:t xml:space="preserve"> </w:t>
      </w:r>
      <w:r w:rsidR="004E7A56" w:rsidRPr="00EE0F13">
        <w:t>“</w:t>
      </w:r>
      <w:r w:rsidRPr="00EE0F13">
        <w:t>Cancelada Prestadora</w:t>
      </w:r>
      <w:r w:rsidR="004E7A56" w:rsidRPr="00EE0F13">
        <w:t>”</w:t>
      </w:r>
      <w:r w:rsidRPr="00EE0F13">
        <w:t>, deverá ser considerado como não cumprimento do prazo.</w:t>
      </w:r>
    </w:p>
    <w:p w14:paraId="0D96694A" w14:textId="431754E4" w:rsidR="001E1E95" w:rsidRDefault="00FD6265" w:rsidP="008D6128">
      <w:pPr>
        <w:pStyle w:val="PargrafodaLista"/>
        <w:numPr>
          <w:ilvl w:val="0"/>
          <w:numId w:val="7"/>
        </w:numPr>
        <w:ind w:left="426" w:hanging="426"/>
      </w:pPr>
      <w:r w:rsidRPr="00EE0F13">
        <w:t xml:space="preserve">Cancelada </w:t>
      </w:r>
      <w:r w:rsidR="00B47B4D" w:rsidRPr="00EE0F13">
        <w:t xml:space="preserve">pelo </w:t>
      </w:r>
      <w:r w:rsidRPr="00EE0F13">
        <w:t>Cliente:</w:t>
      </w:r>
      <w:r w:rsidR="004E7A56" w:rsidRPr="00EE0F13">
        <w:t xml:space="preserve"> </w:t>
      </w:r>
      <w:r w:rsidR="00957EC2" w:rsidRPr="00EE0F13">
        <w:t xml:space="preserve">Em regra, </w:t>
      </w:r>
      <w:r w:rsidR="00B47B4D" w:rsidRPr="00EE0F13">
        <w:t>sob o FECHAMENTO “Cancelada Cliente”</w:t>
      </w:r>
      <w:r w:rsidR="00957EC2" w:rsidRPr="00957EC2">
        <w:t xml:space="preserve"> </w:t>
      </w:r>
      <w:r w:rsidR="00957EC2" w:rsidRPr="00EE0F13">
        <w:t>será considerado como não-qualificável</w:t>
      </w:r>
      <w:r w:rsidR="00020163">
        <w:t>.</w:t>
      </w:r>
      <w:bookmarkEnd w:id="43"/>
      <w:bookmarkEnd w:id="44"/>
    </w:p>
    <w:p w14:paraId="3FE0461F" w14:textId="753009B6" w:rsidR="00176A26" w:rsidRPr="008761F3" w:rsidRDefault="00176A26" w:rsidP="00176A26">
      <w:pPr>
        <w:pStyle w:val="Ttulo3"/>
        <w:tabs>
          <w:tab w:val="left" w:pos="851"/>
        </w:tabs>
      </w:pPr>
      <w:bookmarkStart w:id="46" w:name="_Toc98167904"/>
      <w:bookmarkStart w:id="47" w:name="_Toc136850801"/>
      <w:r>
        <w:t xml:space="preserve">2.1.6     </w:t>
      </w:r>
      <w:r w:rsidRPr="008761F3">
        <w:t>Checagem de pós-processamento</w:t>
      </w:r>
      <w:bookmarkEnd w:id="46"/>
      <w:bookmarkEnd w:id="47"/>
    </w:p>
    <w:p w14:paraId="4CD180B5" w14:textId="2E01986B" w:rsidR="00095610" w:rsidRPr="009C02C5" w:rsidRDefault="00143A82" w:rsidP="00095610">
      <w:pPr>
        <w:pStyle w:val="PargrafodaLista"/>
      </w:pPr>
      <w:r>
        <w:t xml:space="preserve">Disponibilizados os dados nos relatórios da </w:t>
      </w:r>
      <w:r w:rsidRPr="007433DD">
        <w:t xml:space="preserve">Base de </w:t>
      </w:r>
      <w:r>
        <w:t>D</w:t>
      </w:r>
      <w:r w:rsidRPr="007433DD">
        <w:t xml:space="preserve">ados </w:t>
      </w:r>
      <w:r>
        <w:t>P</w:t>
      </w:r>
      <w:r w:rsidRPr="007433DD">
        <w:t>rocessados</w:t>
      </w:r>
      <w:r>
        <w:t xml:space="preserve">, a ESAQ disponibiliza uma checagem de </w:t>
      </w:r>
      <w:r w:rsidRPr="00143A82">
        <w:t xml:space="preserve">pós-processamento com </w:t>
      </w:r>
      <w:r>
        <w:t xml:space="preserve">o </w:t>
      </w:r>
      <w:r w:rsidRPr="00143A82">
        <w:t xml:space="preserve">objetivo </w:t>
      </w:r>
      <w:r>
        <w:t xml:space="preserve">de </w:t>
      </w:r>
      <w:r w:rsidR="00095610">
        <w:t xml:space="preserve">alertar a </w:t>
      </w:r>
      <w:r w:rsidR="00702398">
        <w:t>Prestadora</w:t>
      </w:r>
      <w:r w:rsidR="00095610">
        <w:t xml:space="preserve"> sobre os dados gerados previamente à geração dos indicadores, de forma que possam ser informadas sobre possíveis inconsistências nos dados, tais como:</w:t>
      </w:r>
    </w:p>
    <w:p w14:paraId="464B1772" w14:textId="70CC098D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 xml:space="preserve">Comparação mês a mês da evolução de quantidade de agendamentos por município e por serviço; </w:t>
      </w:r>
    </w:p>
    <w:p w14:paraId="49CF3BDE" w14:textId="77777777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>Checagem de municípios cobertos pela Prestadora que pelo gabarito de oferta entraram ou saíram da geração do indicador;</w:t>
      </w:r>
    </w:p>
    <w:p w14:paraId="2E388A1E" w14:textId="4A08A942" w:rsidR="00724314" w:rsidRPr="00963EE6" w:rsidRDefault="00724314" w:rsidP="008D6128">
      <w:pPr>
        <w:pStyle w:val="PargrafodaLista"/>
        <w:numPr>
          <w:ilvl w:val="0"/>
          <w:numId w:val="3"/>
        </w:numPr>
      </w:pPr>
      <w:r w:rsidRPr="00963EE6">
        <w:t xml:space="preserve">Município com aumento de agendamentos acima de </w:t>
      </w:r>
      <w:r w:rsidR="00812190">
        <w:t>10</w:t>
      </w:r>
      <w:r w:rsidR="006F64B5">
        <w:t>% (</w:t>
      </w:r>
      <w:r w:rsidR="00852C4A">
        <w:t xml:space="preserve">dez porcento), </w:t>
      </w:r>
      <w:r w:rsidR="006F64B5">
        <w:t>parametrizável</w:t>
      </w:r>
      <w:r w:rsidRPr="00963EE6">
        <w:t>;</w:t>
      </w:r>
    </w:p>
    <w:p w14:paraId="4A176BE7" w14:textId="60EE61BC" w:rsidR="00724314" w:rsidRPr="00963EE6" w:rsidRDefault="00724314" w:rsidP="008D6128">
      <w:pPr>
        <w:pStyle w:val="PargrafodaLista"/>
        <w:numPr>
          <w:ilvl w:val="0"/>
          <w:numId w:val="3"/>
        </w:numPr>
        <w:tabs>
          <w:tab w:val="left" w:pos="8789"/>
        </w:tabs>
        <w:ind w:right="423"/>
      </w:pPr>
      <w:r w:rsidRPr="00963EE6">
        <w:t xml:space="preserve">Checagem de municípios com aumento de não cumprimento do </w:t>
      </w:r>
      <w:r w:rsidR="00390DE9">
        <w:t>intervalo horário</w:t>
      </w:r>
      <w:r w:rsidR="009E5D94">
        <w:t xml:space="preserve"> </w:t>
      </w:r>
      <w:r w:rsidRPr="00963EE6">
        <w:t xml:space="preserve">de agendamento, acima de </w:t>
      </w:r>
      <w:r w:rsidR="00852C4A">
        <w:t>10% (dez porcento), parametrizável</w:t>
      </w:r>
      <w:r w:rsidRPr="00963EE6">
        <w:t>.</w:t>
      </w:r>
    </w:p>
    <w:p w14:paraId="0F95F3B0" w14:textId="5BC8F92A" w:rsidR="00F94EEA" w:rsidRDefault="00F94EEA" w:rsidP="008D6128">
      <w:pPr>
        <w:pStyle w:val="Ttulo3"/>
        <w:numPr>
          <w:ilvl w:val="2"/>
          <w:numId w:val="9"/>
        </w:numPr>
      </w:pPr>
      <w:bookmarkStart w:id="48" w:name="_Toc136850802"/>
      <w:r>
        <w:lastRenderedPageBreak/>
        <w:t>Base de Parcelas Agregadas</w:t>
      </w:r>
      <w:bookmarkEnd w:id="48"/>
      <w:r>
        <w:t xml:space="preserve"> </w:t>
      </w:r>
    </w:p>
    <w:p w14:paraId="161661C3" w14:textId="1000E94E" w:rsidR="61191D1F" w:rsidRDefault="00BD7DCB" w:rsidP="45F6BA3A">
      <w:pPr>
        <w:pStyle w:val="PargrafodaLista"/>
      </w:pPr>
      <w:r>
        <w:t>De posse</w:t>
      </w:r>
      <w:r w:rsidR="61191D1F">
        <w:t xml:space="preserve"> das informações constantes na Base de Dados Processados</w:t>
      </w:r>
      <w:r w:rsidR="001C553A">
        <w:t>,</w:t>
      </w:r>
      <w:r w:rsidR="61191D1F">
        <w:t xml:space="preserve"> ocorre um agrupamento de informações, considerando características semelhantes de maneira a dar visibilidade a certos indicadores de forma conjunta ou por contexto.</w:t>
      </w:r>
    </w:p>
    <w:p w14:paraId="41778AAE" w14:textId="77777777" w:rsidR="008335A9" w:rsidRDefault="008335A9" w:rsidP="008335A9">
      <w:pPr>
        <w:pStyle w:val="PargrafodaLista"/>
      </w:pPr>
      <w:bookmarkStart w:id="49" w:name="_Hlk69232788"/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5CBF23A0" w14:textId="6A0927F0" w:rsidR="008335A9" w:rsidRDefault="008335A9" w:rsidP="008335A9">
      <w:pPr>
        <w:pStyle w:val="PargrafodaLista"/>
      </w:pPr>
      <w:r>
        <w:t xml:space="preserve">A partir desse processo, é constituída a Base de Parcelas Agregadas, </w:t>
      </w:r>
      <w:r w:rsidR="00B4029B">
        <w:t xml:space="preserve">também </w:t>
      </w:r>
      <w:r>
        <w:t>sob responsabilidade da ESAQ</w:t>
      </w:r>
      <w:r w:rsidR="00B4029B">
        <w:t>,</w:t>
      </w:r>
      <w:r>
        <w:t xml:space="preserve"> de atualização e disponibilização com periodicidade mensal.  </w:t>
      </w:r>
    </w:p>
    <w:bookmarkEnd w:id="49"/>
    <w:p w14:paraId="5C4980F7" w14:textId="460B584B" w:rsidR="008335A9" w:rsidRDefault="008335A9" w:rsidP="008335A9">
      <w:pPr>
        <w:pStyle w:val="PargrafodaLista"/>
      </w:pPr>
      <w:r>
        <w:t>Não obstante, os registros</w:t>
      </w:r>
      <w:r w:rsidR="00562B18">
        <w:t>,</w:t>
      </w:r>
      <w:r>
        <w:t xml:space="preserve"> que na Base de Dados Processados receberam </w:t>
      </w:r>
      <w:r w:rsidR="001A10BF">
        <w:t>C</w:t>
      </w:r>
      <w:r>
        <w:t xml:space="preserve">ódigos </w:t>
      </w:r>
      <w:r w:rsidR="001A10BF">
        <w:t xml:space="preserve">de Medição </w:t>
      </w:r>
      <w:r>
        <w:t xml:space="preserve">atribuídos </w:t>
      </w:r>
      <w:r w:rsidR="00027F0E">
        <w:t>pelas rotinas de v</w:t>
      </w:r>
      <w:r w:rsidR="001A10BF" w:rsidRPr="001A10BF">
        <w:t>alidação</w:t>
      </w:r>
      <w:r w:rsidR="002A201B">
        <w:t>, também são agregados em parcelas para fins de acompanhamento e</w:t>
      </w:r>
      <w:r w:rsidR="00DD76E5">
        <w:t>,</w:t>
      </w:r>
      <w:r w:rsidR="002A201B">
        <w:t xml:space="preserve"> também constituem a Base de Parcelas Agregadas.</w:t>
      </w:r>
    </w:p>
    <w:p w14:paraId="037FB0D0" w14:textId="66D906ED" w:rsidR="00615AE4" w:rsidRDefault="00D90C40" w:rsidP="00920023">
      <w:pPr>
        <w:pStyle w:val="PargrafodaLista"/>
      </w:pPr>
      <w:r>
        <w:t>Os campos existentes nos relatórios da Base de Parcelas Agregadas são os apresentados na</w:t>
      </w:r>
      <w:r w:rsidR="000A68DA">
        <w:t>s</w:t>
      </w:r>
      <w:r>
        <w:t xml:space="preserve"> </w:t>
      </w:r>
      <w:r w:rsidR="001B2BE9">
        <w:fldChar w:fldCharType="begin"/>
      </w:r>
      <w:r w:rsidR="001B2BE9">
        <w:instrText xml:space="preserve"> REF _Ref65009874 \h </w:instrText>
      </w:r>
      <w:r w:rsidR="001B2BE9">
        <w:fldChar w:fldCharType="separate"/>
      </w:r>
      <w:r w:rsidR="00D237D5">
        <w:t>Tabela</w:t>
      </w:r>
      <w:r w:rsidR="000A6102">
        <w:t>s</w:t>
      </w:r>
      <w:r w:rsidR="001F156A">
        <w:t xml:space="preserve"> 6</w:t>
      </w:r>
      <w:r w:rsidR="001B2BE9">
        <w:fldChar w:fldCharType="end"/>
      </w:r>
      <w:r w:rsidR="000A68DA">
        <w:t xml:space="preserve"> e 7</w:t>
      </w:r>
      <w:r w:rsidR="001F156A">
        <w:t>:</w:t>
      </w:r>
      <w:r w:rsidR="009259E3">
        <w:t xml:space="preserve"> </w:t>
      </w:r>
      <w:bookmarkStart w:id="50" w:name="_Hlk650083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1F156A" w:rsidRPr="001F156A" w14:paraId="61504A34" w14:textId="77777777" w:rsidTr="001E1E95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469AFC4A" w14:textId="77777777" w:rsidR="001F156A" w:rsidRPr="001F156A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42CD8411" w14:textId="77777777" w:rsidR="001F156A" w:rsidRPr="001F156A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F156A" w:rsidRPr="001F156A" w14:paraId="2C7802E5" w14:textId="77777777" w:rsidTr="001F156A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986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952E715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F156A" w:rsidRPr="001F156A" w14:paraId="77C8B20B" w14:textId="77777777" w:rsidTr="001F156A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E51C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491572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F156A" w:rsidRPr="001F156A" w14:paraId="7B5ED3F7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963451B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630" w:type="pct"/>
            <w:noWrap/>
            <w:vAlign w:val="center"/>
          </w:tcPr>
          <w:p w14:paraId="205F196B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1A212C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1A212C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1F156A" w:rsidRPr="001F156A" w14:paraId="7E61B161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FF6B07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35DD1B00" w14:textId="7032263D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02398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4F2E36EA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04DEC30A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70ED0037" w14:textId="30BE049F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 w:rsidR="00702398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14089AA2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3AFD8F71" w14:textId="77777777" w:rsidR="001F156A" w:rsidRPr="001A212C" w:rsidDel="009A6AA8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2C74B320" w14:textId="07983E39" w:rsidR="001F156A" w:rsidRPr="001A212C" w:rsidDel="009A6AA8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Sigla da UF referente </w:t>
            </w:r>
            <w:r w:rsidR="009E5D94" w:rsidRPr="001A212C">
              <w:rPr>
                <w:rFonts w:ascii="Calibri" w:hAnsi="Calibri" w:cs="Calibri"/>
                <w:sz w:val="20"/>
                <w:szCs w:val="20"/>
              </w:rPr>
              <w:t>ao Município</w:t>
            </w:r>
          </w:p>
        </w:tc>
      </w:tr>
      <w:tr w:rsidR="001F156A" w:rsidRPr="001F156A" w14:paraId="2A3801AB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292101AF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NOME_DO_</w:t>
            </w:r>
            <w:r w:rsidRPr="001A212C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630" w:type="pct"/>
            <w:noWrap/>
            <w:vAlign w:val="center"/>
          </w:tcPr>
          <w:p w14:paraId="724A5F54" w14:textId="7697B6C5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de </w:t>
            </w:r>
            <w:r w:rsidR="009E5D94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unicípio</w:t>
            </w:r>
          </w:p>
        </w:tc>
      </w:tr>
      <w:tr w:rsidR="001F156A" w:rsidRPr="001F156A" w14:paraId="09E1BEE4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1A4C32E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68E08F2E" w14:textId="7777777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F156A" w:rsidRPr="001F156A" w14:paraId="31CE8A82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4BFBBD7E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A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13A165E4" w14:textId="25233E1E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Quantidade de visitas técnicas </w:t>
            </w:r>
            <w:r w:rsidR="001A212C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agendadas 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qualificáveis ocorridas dentro do dia </w:t>
            </w:r>
            <w:r w:rsidR="00390DE9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e intervalo horário 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agendado com o cliente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</w:t>
            </w:r>
            <w:r w:rsidR="001A69C3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1F156A" w:rsidRPr="001F156A" w14:paraId="2160EB26" w14:textId="77777777" w:rsidTr="001F156A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BA47D49" w14:textId="77777777" w:rsidR="001F156A" w:rsidRPr="001A212C" w:rsidRDefault="001F156A" w:rsidP="001F156A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B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50672E1D" w14:textId="451FC937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visitas técnicas qualificáveis agendadas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1F156A" w:rsidRPr="001F156A" w14:paraId="33C45CFB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1E29D7C4" w14:textId="77777777" w:rsidR="001F156A" w:rsidRPr="001A212C" w:rsidRDefault="001F156A" w:rsidP="001F156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Z1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46472E34" w14:textId="329FF8A9" w:rsidR="001F156A" w:rsidRPr="001A212C" w:rsidRDefault="001F156A" w:rsidP="001F156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Quantidade de visitas técnicas </w:t>
            </w:r>
            <w:r w:rsidR="005E4BDC">
              <w:rPr>
                <w:rFonts w:ascii="Calibri" w:hAnsi="Calibri" w:cs="Calibri"/>
                <w:sz w:val="20"/>
                <w:szCs w:val="20"/>
              </w:rPr>
              <w:t>não qualificáveis</w:t>
            </w:r>
            <w:r w:rsidR="003F253E"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3B651A" w:rsidRPr="001F156A" w14:paraId="58973EFD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1FF0E737" w14:textId="31355FE6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630" w:type="pct"/>
            <w:noWrap/>
            <w:vAlign w:val="center"/>
          </w:tcPr>
          <w:p w14:paraId="77E2F328" w14:textId="67ACCD80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3B651A" w:rsidRPr="001F156A" w14:paraId="2D12F14E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4F02AFEA" w14:textId="6B548442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630" w:type="pct"/>
            <w:noWrap/>
            <w:vAlign w:val="center"/>
          </w:tcPr>
          <w:p w14:paraId="35237A2D" w14:textId="2462D33C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3B651A" w:rsidRPr="001F156A" w14:paraId="366CD7B4" w14:textId="77777777" w:rsidTr="001F156A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7D6311CC" w14:textId="7E4E76FD" w:rsidR="003B651A" w:rsidRPr="001A212C" w:rsidRDefault="003B651A" w:rsidP="003B651A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630" w:type="pct"/>
            <w:noWrap/>
            <w:vAlign w:val="center"/>
          </w:tcPr>
          <w:p w14:paraId="5CAEBBF0" w14:textId="2337D214" w:rsidR="003B651A" w:rsidRPr="001A212C" w:rsidRDefault="003B651A" w:rsidP="003B651A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00113C38" w14:textId="282A6D20" w:rsidR="00F20EEE" w:rsidRDefault="00F20EEE" w:rsidP="00F20EEE">
      <w:pPr>
        <w:pStyle w:val="Legenda"/>
        <w:jc w:val="center"/>
      </w:pPr>
      <w:bookmarkStart w:id="51" w:name="_Ref65009874"/>
      <w:bookmarkEnd w:id="50"/>
      <w:r>
        <w:t xml:space="preserve">Tabela </w:t>
      </w:r>
      <w:bookmarkEnd w:id="51"/>
      <w:r w:rsidR="001F156A">
        <w:t>6</w:t>
      </w:r>
      <w:r>
        <w:t xml:space="preserve"> - </w:t>
      </w:r>
      <w:bookmarkStart w:id="52" w:name="_Hlk90036040"/>
      <w:r>
        <w:t xml:space="preserve">Campos </w:t>
      </w:r>
      <w:bookmarkStart w:id="53" w:name="_Hlk90054026"/>
      <w:r w:rsidR="00A31BB6">
        <w:t xml:space="preserve">Base de Parcelas </w:t>
      </w:r>
      <w:r>
        <w:t>Agregad</w:t>
      </w:r>
      <w:r w:rsidR="00A31BB6">
        <w:t>a</w:t>
      </w:r>
      <w:r>
        <w:t xml:space="preserve">s </w:t>
      </w:r>
      <w:bookmarkEnd w:id="52"/>
      <w:bookmarkEnd w:id="53"/>
      <w:r w:rsidR="001F156A">
        <w:t>do IND9</w:t>
      </w:r>
      <w:r w:rsidR="000A68DA">
        <w:t xml:space="preserve"> </w:t>
      </w:r>
      <w:r w:rsidR="000A68DA" w:rsidRPr="000A68DA">
        <w:t>por Mês/Município</w:t>
      </w:r>
    </w:p>
    <w:p w14:paraId="6EA40DF9" w14:textId="26B90A43" w:rsidR="000A68DA" w:rsidRDefault="000A68DA" w:rsidP="000A68DA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6372"/>
      </w:tblGrid>
      <w:tr w:rsidR="000A68DA" w:rsidRPr="001F156A" w14:paraId="4A3B3BD3" w14:textId="77777777" w:rsidTr="00861BC3">
        <w:trPr>
          <w:trHeight w:val="330"/>
          <w:tblHeader/>
          <w:jc w:val="center"/>
        </w:trPr>
        <w:tc>
          <w:tcPr>
            <w:tcW w:w="1370" w:type="pct"/>
            <w:shd w:val="clear" w:color="auto" w:fill="D3DCE3" w:themeFill="accent2" w:themeFillTint="66"/>
            <w:noWrap/>
            <w:vAlign w:val="center"/>
            <w:hideMark/>
          </w:tcPr>
          <w:p w14:paraId="4D8C1690" w14:textId="77777777" w:rsidR="000A68DA" w:rsidRPr="001F156A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630" w:type="pct"/>
            <w:shd w:val="clear" w:color="auto" w:fill="D3DCE3" w:themeFill="accent2" w:themeFillTint="66"/>
            <w:noWrap/>
            <w:vAlign w:val="center"/>
            <w:hideMark/>
          </w:tcPr>
          <w:p w14:paraId="124A5F6B" w14:textId="77777777" w:rsidR="000A68DA" w:rsidRPr="001F156A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1F156A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0A68DA" w:rsidRPr="001F156A" w14:paraId="5A2B46CF" w14:textId="77777777" w:rsidTr="00861BC3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2F115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978DE5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0A68DA" w:rsidRPr="001F156A" w14:paraId="4B8240AD" w14:textId="77777777" w:rsidTr="00861BC3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84B04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lastRenderedPageBreak/>
              <w:t>MES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72ADCB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0A68DA" w:rsidRPr="001F156A" w14:paraId="6E6E6491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EF81778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 xml:space="preserve">SERVIÇO </w:t>
            </w:r>
          </w:p>
        </w:tc>
        <w:tc>
          <w:tcPr>
            <w:tcW w:w="3630" w:type="pct"/>
            <w:noWrap/>
            <w:vAlign w:val="center"/>
          </w:tcPr>
          <w:p w14:paraId="6EA942A3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1A212C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1A212C">
              <w:rPr>
                <w:rFonts w:ascii="Calibri" w:hAnsi="Calibri" w:cs="Calibri"/>
                <w:sz w:val="20"/>
                <w:szCs w:val="20"/>
              </w:rPr>
              <w:t>: SCM, STFC e STVA)</w:t>
            </w:r>
          </w:p>
        </w:tc>
      </w:tr>
      <w:tr w:rsidR="000A68DA" w:rsidRPr="001F156A" w14:paraId="71473ABE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C150A89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630" w:type="pct"/>
            <w:noWrap/>
            <w:vAlign w:val="center"/>
          </w:tcPr>
          <w:p w14:paraId="6E41E6FC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da Prestadora</w:t>
            </w:r>
          </w:p>
        </w:tc>
      </w:tr>
      <w:tr w:rsidR="000A68DA" w:rsidRPr="001F156A" w14:paraId="312E85F9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4A58C20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630" w:type="pct"/>
            <w:noWrap/>
            <w:vAlign w:val="center"/>
          </w:tcPr>
          <w:p w14:paraId="6DFD8043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Identificador de Prestadora</w:t>
            </w:r>
          </w:p>
        </w:tc>
      </w:tr>
      <w:tr w:rsidR="000A68DA" w:rsidRPr="001F156A" w14:paraId="70413FBA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0D67034" w14:textId="77777777" w:rsidR="000A68DA" w:rsidRPr="001A212C" w:rsidDel="009A6AA8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UF</w:t>
            </w:r>
          </w:p>
        </w:tc>
        <w:tc>
          <w:tcPr>
            <w:tcW w:w="3630" w:type="pct"/>
            <w:noWrap/>
            <w:vAlign w:val="center"/>
          </w:tcPr>
          <w:p w14:paraId="1D9B776D" w14:textId="77777777" w:rsidR="000A68DA" w:rsidRPr="001A212C" w:rsidDel="009A6AA8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0A68DA" w:rsidRPr="001F156A" w14:paraId="45013C36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1236A614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NOME_DO_</w:t>
            </w:r>
            <w:r w:rsidRPr="001A212C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630" w:type="pct"/>
            <w:noWrap/>
            <w:vAlign w:val="center"/>
          </w:tcPr>
          <w:p w14:paraId="558E0922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Nome de Município</w:t>
            </w:r>
          </w:p>
        </w:tc>
      </w:tr>
      <w:tr w:rsidR="000A68DA" w:rsidRPr="001F156A" w14:paraId="48AD9524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5B6FBBCE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CODIGO_IBGE</w:t>
            </w:r>
          </w:p>
        </w:tc>
        <w:tc>
          <w:tcPr>
            <w:tcW w:w="3630" w:type="pct"/>
            <w:noWrap/>
            <w:vAlign w:val="center"/>
          </w:tcPr>
          <w:p w14:paraId="6884C605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0A68DA" w:rsidRPr="001F156A" w14:paraId="54AC8661" w14:textId="77777777" w:rsidTr="00861BC3">
        <w:trPr>
          <w:trHeight w:val="300"/>
          <w:jc w:val="center"/>
        </w:trPr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F726D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58C1A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Nome </w:t>
            </w:r>
            <w:r>
              <w:rPr>
                <w:rFonts w:ascii="Calibri" w:hAnsi="Calibri" w:cs="Calibri"/>
                <w:sz w:val="20"/>
                <w:szCs w:val="20"/>
              </w:rPr>
              <w:t>da Z</w:t>
            </w:r>
            <w:r w:rsidRPr="001A212C">
              <w:rPr>
                <w:rFonts w:ascii="Calibri" w:hAnsi="Calibri" w:cs="Calibri"/>
                <w:sz w:val="20"/>
                <w:szCs w:val="20"/>
              </w:rPr>
              <w:t xml:space="preserve">ona, para municípios com mais de 2 (dois) milhões de </w:t>
            </w:r>
            <w:r w:rsidRPr="001A212C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1A212C">
              <w:rPr>
                <w:rStyle w:val="font51"/>
                <w:color w:val="000000" w:themeColor="text1"/>
                <w:sz w:val="20"/>
                <w:szCs w:val="20"/>
              </w:rPr>
              <w:t>(pedido sob demanda).</w:t>
            </w:r>
          </w:p>
        </w:tc>
      </w:tr>
      <w:tr w:rsidR="000A68DA" w:rsidRPr="001F156A" w14:paraId="27DCE39B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79AC1545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1A212C">
              <w:rPr>
                <w:rFonts w:ascii="Calibri" w:hAnsi="Calibri" w:cs="Calibri"/>
              </w:rPr>
              <w:t>A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59B8F6B2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visitas técnicas agendadas qualificáveis ocorridas dentro do dia e intervalo horário agendado com o cliente, no mês de referência.</w:t>
            </w:r>
          </w:p>
        </w:tc>
      </w:tr>
      <w:tr w:rsidR="000A68DA" w:rsidRPr="001F156A" w14:paraId="6AC1B7AF" w14:textId="77777777" w:rsidTr="00861BC3">
        <w:trPr>
          <w:trHeight w:val="300"/>
          <w:jc w:val="center"/>
        </w:trPr>
        <w:tc>
          <w:tcPr>
            <w:tcW w:w="1370" w:type="pct"/>
            <w:noWrap/>
            <w:vAlign w:val="center"/>
          </w:tcPr>
          <w:p w14:paraId="60147C16" w14:textId="77777777" w:rsidR="000A68DA" w:rsidRPr="001A212C" w:rsidRDefault="000A68DA" w:rsidP="00861BC3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B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0CE93C79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visitas técnicas qualificáveis agendadas, no mês de referência.</w:t>
            </w:r>
          </w:p>
        </w:tc>
      </w:tr>
      <w:tr w:rsidR="000A68DA" w:rsidRPr="001F156A" w14:paraId="481A26FD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24B0AA97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1A212C">
              <w:rPr>
                <w:rFonts w:ascii="Calibri" w:hAnsi="Calibri" w:cs="Calibri"/>
              </w:rPr>
              <w:t>Z1</w:t>
            </w:r>
            <w:r w:rsidRPr="001A212C">
              <w:rPr>
                <w:rFonts w:ascii="Calibri" w:hAnsi="Calibri" w:cs="Calibri"/>
                <w:vertAlign w:val="subscript"/>
              </w:rPr>
              <w:t>IND9</w:t>
            </w:r>
          </w:p>
        </w:tc>
        <w:tc>
          <w:tcPr>
            <w:tcW w:w="3630" w:type="pct"/>
            <w:noWrap/>
            <w:vAlign w:val="center"/>
          </w:tcPr>
          <w:p w14:paraId="288D198E" w14:textId="77777777" w:rsidR="000A68DA" w:rsidRPr="001A212C" w:rsidRDefault="000A68DA" w:rsidP="00861BC3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212C">
              <w:rPr>
                <w:rFonts w:ascii="Calibri" w:hAnsi="Calibri" w:cs="Calibri"/>
                <w:sz w:val="20"/>
                <w:szCs w:val="20"/>
              </w:rPr>
              <w:t xml:space="preserve">Quantidade de visitas técnicas </w:t>
            </w:r>
            <w:r>
              <w:rPr>
                <w:rFonts w:ascii="Calibri" w:hAnsi="Calibri" w:cs="Calibri"/>
                <w:sz w:val="20"/>
                <w:szCs w:val="20"/>
              </w:rPr>
              <w:t>não qualificáveis</w:t>
            </w:r>
            <w:r w:rsidRPr="001A212C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, no mês de referência.</w:t>
            </w:r>
          </w:p>
        </w:tc>
      </w:tr>
      <w:tr w:rsidR="000A68DA" w:rsidRPr="001F156A" w14:paraId="09A3E9F6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2E569FE9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Qualificável</w:t>
            </w:r>
          </w:p>
        </w:tc>
        <w:tc>
          <w:tcPr>
            <w:tcW w:w="3630" w:type="pct"/>
            <w:noWrap/>
            <w:vAlign w:val="center"/>
          </w:tcPr>
          <w:p w14:paraId="4C418BFB" w14:textId="77777777" w:rsidR="000A68DA" w:rsidRPr="001A212C" w:rsidRDefault="000A68DA" w:rsidP="00861BC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aprovado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0A68DA" w:rsidRPr="001F156A" w14:paraId="1A894913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70534AAC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/>
              </w:rPr>
              <w:t>Excludente Não Qualificável</w:t>
            </w:r>
          </w:p>
        </w:tc>
        <w:tc>
          <w:tcPr>
            <w:tcW w:w="3630" w:type="pct"/>
            <w:noWrap/>
            <w:vAlign w:val="center"/>
          </w:tcPr>
          <w:p w14:paraId="46648D30" w14:textId="77777777" w:rsidR="000A68DA" w:rsidRPr="001A212C" w:rsidRDefault="000A68DA" w:rsidP="00861BC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>
              <w:rPr>
                <w:rFonts w:ascii="Calibri" w:hAnsi="Calibri"/>
                <w:sz w:val="20"/>
                <w:szCs w:val="20"/>
              </w:rPr>
              <w:t>de excludentes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rejeitado</w:t>
            </w:r>
            <w:r>
              <w:rPr>
                <w:rFonts w:ascii="Calibri" w:hAnsi="Calibri"/>
                <w:sz w:val="20"/>
                <w:szCs w:val="20"/>
              </w:rPr>
              <w:t>s</w:t>
            </w:r>
            <w:r w:rsidRPr="00E40755">
              <w:rPr>
                <w:rFonts w:ascii="Calibri" w:hAnsi="Calibri"/>
                <w:sz w:val="20"/>
                <w:szCs w:val="20"/>
              </w:rPr>
              <w:t xml:space="preserve"> pela ANATEL.</w:t>
            </w:r>
          </w:p>
        </w:tc>
      </w:tr>
      <w:tr w:rsidR="000A68DA" w:rsidRPr="001F156A" w14:paraId="05CC15F8" w14:textId="77777777" w:rsidTr="00861BC3">
        <w:trPr>
          <w:trHeight w:val="62"/>
          <w:jc w:val="center"/>
        </w:trPr>
        <w:tc>
          <w:tcPr>
            <w:tcW w:w="1370" w:type="pct"/>
            <w:noWrap/>
            <w:vAlign w:val="center"/>
          </w:tcPr>
          <w:p w14:paraId="1FC52131" w14:textId="77777777" w:rsidR="000A68DA" w:rsidRPr="001A212C" w:rsidRDefault="000A68DA" w:rsidP="00861BC3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 w:cs="Calibri"/>
              </w:rPr>
            </w:pPr>
            <w:r w:rsidRPr="00F91F8A">
              <w:rPr>
                <w:rFonts w:ascii="Calibri" w:hAnsi="Calibri" w:cs="Calibri"/>
              </w:rPr>
              <w:t>Excludente Pendente Análise</w:t>
            </w:r>
          </w:p>
        </w:tc>
        <w:tc>
          <w:tcPr>
            <w:tcW w:w="3630" w:type="pct"/>
            <w:noWrap/>
            <w:vAlign w:val="center"/>
          </w:tcPr>
          <w:p w14:paraId="68970C9F" w14:textId="77777777" w:rsidR="000A68DA" w:rsidRPr="001A212C" w:rsidRDefault="000A68DA" w:rsidP="00861BC3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1A10BF">
              <w:rPr>
                <w:rFonts w:ascii="Calibri" w:hAnsi="Calibri" w:cs="Calibri"/>
                <w:sz w:val="20"/>
                <w:szCs w:val="20"/>
              </w:rPr>
              <w:t xml:space="preserve">Quantidade de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registros </w:t>
            </w:r>
            <w:r w:rsidRPr="000B431A">
              <w:rPr>
                <w:rFonts w:ascii="Calibri" w:hAnsi="Calibri" w:cs="Calibri"/>
                <w:sz w:val="20"/>
                <w:szCs w:val="20"/>
              </w:rPr>
              <w:t>de excludentes pendentes de análise pela ANATEL.</w:t>
            </w:r>
          </w:p>
        </w:tc>
      </w:tr>
    </w:tbl>
    <w:p w14:paraId="456708BF" w14:textId="73C81F92" w:rsidR="000A68DA" w:rsidRDefault="000A68DA" w:rsidP="000A68DA">
      <w:pPr>
        <w:pStyle w:val="Legenda"/>
        <w:jc w:val="center"/>
      </w:pPr>
      <w:r>
        <w:t xml:space="preserve">Tabela 7 - Campos Base de Parcelas Agregadas do IND9 </w:t>
      </w:r>
      <w:r w:rsidRPr="000A68DA">
        <w:t>por Mês/</w:t>
      </w:r>
      <w:r>
        <w:t>Zona</w:t>
      </w:r>
    </w:p>
    <w:p w14:paraId="660B8C70" w14:textId="2AEB8988" w:rsidR="001F156A" w:rsidRDefault="001F156A" w:rsidP="001F156A">
      <w:pPr>
        <w:pStyle w:val="PargrafodaLista"/>
      </w:pPr>
      <w:r>
        <w:t>O</w:t>
      </w:r>
      <w:r w:rsidRPr="004D2FBF">
        <w:t xml:space="preserve"> mês </w:t>
      </w:r>
      <w:r>
        <w:t xml:space="preserve">de referência dos registros </w:t>
      </w:r>
      <w:r w:rsidRPr="004D2FBF">
        <w:t xml:space="preserve">constante na base </w:t>
      </w:r>
      <w:r w:rsidRPr="00986A16">
        <w:t>de dados agregados</w:t>
      </w:r>
      <w:r w:rsidRPr="00BC4B9E">
        <w:t xml:space="preserve"> </w:t>
      </w:r>
      <w:r>
        <w:t xml:space="preserve">para o IND9 </w:t>
      </w:r>
      <w:r w:rsidRPr="00BC4B9E">
        <w:t xml:space="preserve">considera a </w:t>
      </w:r>
      <w:r w:rsidRPr="00BA20E4">
        <w:t>data do agendamento</w:t>
      </w:r>
      <w:r w:rsidRPr="004D2FBF">
        <w:t xml:space="preserve"> da</w:t>
      </w:r>
      <w:r w:rsidRPr="00172DC6">
        <w:t xml:space="preserve"> visita técnica. </w:t>
      </w:r>
    </w:p>
    <w:p w14:paraId="2907F6A8" w14:textId="012ABF66" w:rsidR="005E4BDC" w:rsidRDefault="005E4BDC" w:rsidP="001F156A">
      <w:pPr>
        <w:pStyle w:val="PargrafodaLista"/>
      </w:pPr>
      <w:r>
        <w:t>A parcela Z com a quantidade de registros não-qualificáveis, considera o total de registros descartados</w:t>
      </w:r>
      <w:r w:rsidR="00D733F8">
        <w:t>, podendo ser</w:t>
      </w:r>
      <w:r>
        <w:t xml:space="preserve"> tanto por Integridade do Conteúdo quanto por Regra de Negócio</w:t>
      </w:r>
      <w:r w:rsidR="00D733F8" w:rsidRPr="00D733F8">
        <w:t xml:space="preserve"> </w:t>
      </w:r>
      <w:r w:rsidR="00D733F8">
        <w:t>bem como resquícios da Segunda Rotina</w:t>
      </w:r>
      <w:r>
        <w:t>, conforme descritos na</w:t>
      </w:r>
      <w:r w:rsidR="00D733F8">
        <w:t>s</w:t>
      </w:r>
      <w:r>
        <w:t xml:space="preserve"> </w:t>
      </w:r>
      <w:r>
        <w:fldChar w:fldCharType="begin"/>
      </w:r>
      <w:r>
        <w:instrText xml:space="preserve"> REF _Ref63876098 \h  \* MERGEFORMAT </w:instrText>
      </w:r>
      <w:r>
        <w:fldChar w:fldCharType="separate"/>
      </w:r>
      <w:r>
        <w:t>Tabela</w:t>
      </w:r>
      <w:r w:rsidR="00D733F8">
        <w:t>s</w:t>
      </w:r>
      <w:r>
        <w:t xml:space="preserve"> </w:t>
      </w:r>
      <w:r w:rsidR="00D733F8">
        <w:t xml:space="preserve">3 e </w:t>
      </w:r>
      <w:r>
        <w:t>4</w:t>
      </w:r>
      <w:r>
        <w:fldChar w:fldCharType="end"/>
      </w:r>
      <w:r>
        <w:t>.</w:t>
      </w:r>
    </w:p>
    <w:p w14:paraId="01849883" w14:textId="3C622404" w:rsidR="005962FD" w:rsidRDefault="005962FD" w:rsidP="008D6128">
      <w:pPr>
        <w:pStyle w:val="Ttulo1"/>
        <w:numPr>
          <w:ilvl w:val="0"/>
          <w:numId w:val="9"/>
        </w:numPr>
        <w:ind w:left="426" w:hanging="426"/>
      </w:pPr>
      <w:bookmarkStart w:id="54" w:name="_Toc136850803"/>
      <w:r>
        <w:t>Cálculo de indicadore</w:t>
      </w:r>
      <w:r w:rsidR="00687EE4">
        <w:t>s</w:t>
      </w:r>
      <w:bookmarkEnd w:id="54"/>
    </w:p>
    <w:p w14:paraId="315F29BC" w14:textId="0BDB7F06" w:rsidR="00DD0967" w:rsidRDefault="00DD0967" w:rsidP="00DD0967">
      <w:pPr>
        <w:pStyle w:val="PargrafodaLista"/>
      </w:pPr>
      <w:bookmarkStart w:id="55" w:name="_Hlk69233722"/>
      <w:r w:rsidRPr="00DD0967">
        <w:t xml:space="preserve">A partir das informações constantes na Base de </w:t>
      </w:r>
      <w:r>
        <w:t xml:space="preserve">Parcelas Agregadas é efetuado o cálculo do indicador considerando cada parcela </w:t>
      </w:r>
      <w:r w:rsidR="00100F6F">
        <w:t xml:space="preserve">a </w:t>
      </w:r>
      <w:r>
        <w:t>que tenha sido atribuíd</w:t>
      </w:r>
      <w:r w:rsidR="00100F6F">
        <w:t>a</w:t>
      </w:r>
      <w:r>
        <w:t xml:space="preserve"> </w:t>
      </w:r>
      <w:r w:rsidR="00027F0E">
        <w:t>como Registro</w:t>
      </w:r>
      <w:r>
        <w:t xml:space="preserve"> Válid</w:t>
      </w:r>
      <w:r w:rsidR="00027F0E">
        <w:t>o</w:t>
      </w:r>
      <w:r w:rsidR="00B44990">
        <w:t xml:space="preserve"> (C</w:t>
      </w:r>
      <w:r w:rsidR="00B44990" w:rsidRPr="00B44990">
        <w:t xml:space="preserve">ódigo de </w:t>
      </w:r>
      <w:r w:rsidR="00B44990">
        <w:t>M</w:t>
      </w:r>
      <w:r w:rsidR="00B44990" w:rsidRPr="00B44990">
        <w:t>ediç</w:t>
      </w:r>
      <w:r w:rsidR="00B44990">
        <w:t>ão</w:t>
      </w:r>
      <w:r w:rsidR="00B44990" w:rsidRPr="00B44990">
        <w:t xml:space="preserve"> </w:t>
      </w:r>
      <w:r w:rsidR="00B44990">
        <w:t>‘</w:t>
      </w:r>
      <w:r w:rsidR="00B44990" w:rsidRPr="00B44990">
        <w:t>00</w:t>
      </w:r>
      <w:r w:rsidR="00B44990">
        <w:t>’)</w:t>
      </w:r>
      <w:r w:rsidR="00100F6F">
        <w:t xml:space="preserve">, sendo os resultados apurados constituindo a Base de Indicadores Calculados, </w:t>
      </w:r>
      <w:r w:rsidR="00100F6F" w:rsidRPr="0038027B">
        <w:t xml:space="preserve">representando, enfim, o valor apurado para cada indicador, de cada </w:t>
      </w:r>
      <w:r w:rsidR="00702398">
        <w:t>Prestadora</w:t>
      </w:r>
      <w:r w:rsidR="00100F6F" w:rsidRPr="0038027B">
        <w:t>, em cada período de coleta</w:t>
      </w:r>
      <w:r w:rsidR="001039A8" w:rsidRPr="0038027B">
        <w:t>.</w:t>
      </w:r>
    </w:p>
    <w:p w14:paraId="652184F9" w14:textId="7AF91572" w:rsidR="00DD0967" w:rsidRPr="0038027B" w:rsidRDefault="00DD0967" w:rsidP="008D6128">
      <w:pPr>
        <w:pStyle w:val="Ttulo2"/>
        <w:numPr>
          <w:ilvl w:val="1"/>
          <w:numId w:val="9"/>
        </w:numPr>
      </w:pPr>
      <w:bookmarkStart w:id="56" w:name="_Toc136850804"/>
      <w:bookmarkEnd w:id="55"/>
      <w:r w:rsidRPr="0038027B">
        <w:t>Da Obrigatoriedade de Coleta (Gabarito de Oferta)</w:t>
      </w:r>
      <w:bookmarkEnd w:id="56"/>
    </w:p>
    <w:p w14:paraId="2DBC0B45" w14:textId="7EC061B2" w:rsidR="0038027B" w:rsidRDefault="006A2A79" w:rsidP="00DD0967">
      <w:pPr>
        <w:pStyle w:val="PargrafodaLista"/>
      </w:pPr>
      <w:r w:rsidRPr="0038027B">
        <w:t>Será adotado o gabarito de oferta para identificação da oferta de serviço d</w:t>
      </w:r>
      <w:r w:rsidR="0038027B" w:rsidRPr="0038027B">
        <w:t>e cada</w:t>
      </w:r>
      <w:r w:rsidRPr="0038027B">
        <w:t xml:space="preserve"> </w:t>
      </w:r>
      <w:r w:rsidR="00702398">
        <w:t>Prestadora</w:t>
      </w:r>
      <w:r w:rsidRPr="0038027B">
        <w:t xml:space="preserve">, </w:t>
      </w:r>
      <w:r w:rsidR="0038027B" w:rsidRPr="0038027B">
        <w:t>utilizando as regras definidas para este fim, conforme descrito no MOP-RQUAL e respectivo Anexo.</w:t>
      </w:r>
      <w:r w:rsidRPr="0038027B">
        <w:t xml:space="preserve"> </w:t>
      </w:r>
    </w:p>
    <w:p w14:paraId="17A99602" w14:textId="1CB0C0C0" w:rsidR="0038027B" w:rsidRDefault="0038027B" w:rsidP="00DD0967">
      <w:pPr>
        <w:pStyle w:val="PargrafodaLista"/>
      </w:pPr>
      <w:r w:rsidRPr="0038027B">
        <w:lastRenderedPageBreak/>
        <w:t>Dessa forma</w:t>
      </w:r>
      <w:r>
        <w:t>, t</w:t>
      </w:r>
      <w:r w:rsidR="006A2A79" w:rsidRPr="006A2A79">
        <w:t xml:space="preserve">odos os municípios em que a </w:t>
      </w:r>
      <w:r w:rsidR="00702398">
        <w:t>Prestadora</w:t>
      </w:r>
      <w:r w:rsidR="006A2A79" w:rsidRPr="006A2A79">
        <w:t xml:space="preserve"> estiver identificada no gabarito de oferta</w:t>
      </w:r>
      <w:r>
        <w:t xml:space="preserve"> </w:t>
      </w:r>
      <w:r w:rsidR="006A2A79" w:rsidRPr="006A2A79">
        <w:t xml:space="preserve">para </w:t>
      </w:r>
      <w:r w:rsidR="00B525D7">
        <w:t xml:space="preserve">determinado serviço, deverá constar com um respectivo resultado calculado para o IND9. </w:t>
      </w:r>
    </w:p>
    <w:p w14:paraId="4B4CCA10" w14:textId="085F32F0" w:rsidR="00B44990" w:rsidRDefault="00104565" w:rsidP="008D6128">
      <w:pPr>
        <w:pStyle w:val="Ttulo2"/>
        <w:numPr>
          <w:ilvl w:val="1"/>
          <w:numId w:val="9"/>
        </w:numPr>
      </w:pPr>
      <w:bookmarkStart w:id="57" w:name="_Toc136850805"/>
      <w:r>
        <w:t>Da Validade Estatística</w:t>
      </w:r>
      <w:bookmarkEnd w:id="57"/>
    </w:p>
    <w:p w14:paraId="561B276B" w14:textId="5F11483E" w:rsidR="0018291F" w:rsidRDefault="0018291F" w:rsidP="0018291F">
      <w:pPr>
        <w:pStyle w:val="PargrafodaLista"/>
      </w:pPr>
      <w:r>
        <w:rPr>
          <w:u w:color="FFFF00"/>
        </w:rPr>
        <w:t>A validade estatística</w:t>
      </w:r>
      <w:r w:rsidR="005451D3">
        <w:rPr>
          <w:u w:color="FFFF00"/>
        </w:rPr>
        <w:t xml:space="preserve"> referente ao tratamento para </w:t>
      </w:r>
      <w:r w:rsidR="008356E4">
        <w:rPr>
          <w:u w:color="FFFF00"/>
        </w:rPr>
        <w:t>casos de baixa população em relação ao</w:t>
      </w:r>
      <w:r>
        <w:rPr>
          <w:u w:color="FFFF00"/>
        </w:rPr>
        <w:t xml:space="preserve"> cálculo do indicador IND9 correspondente a </w:t>
      </w:r>
      <w:r w:rsidR="008356E4">
        <w:rPr>
          <w:u w:color="FFFF00"/>
        </w:rPr>
        <w:t xml:space="preserve">no mínimo </w:t>
      </w:r>
      <w:r>
        <w:rPr>
          <w:u w:color="FFFF00"/>
        </w:rPr>
        <w:t xml:space="preserve">10 (dez) </w:t>
      </w:r>
      <w:r w:rsidRPr="00E57926">
        <w:t>solicitações de instalação, reparo e mudança de endereço</w:t>
      </w:r>
      <w:r>
        <w:t xml:space="preserve"> qualificáveis no mês de apuração.</w:t>
      </w:r>
    </w:p>
    <w:p w14:paraId="5E2494D8" w14:textId="119C75B5" w:rsidR="00D01CD6" w:rsidRPr="00D01CD6" w:rsidRDefault="00D01CD6" w:rsidP="00D01CD6">
      <w:pPr>
        <w:pStyle w:val="PargrafodaLista"/>
        <w:rPr>
          <w:u w:color="FFFF00"/>
        </w:rPr>
      </w:pPr>
      <w:r>
        <w:rPr>
          <w:u w:color="FFFF00"/>
        </w:rPr>
        <w:t>Dessa forma, o cálculo do indicador mensal seguirá a</w:t>
      </w:r>
      <w:r w:rsidRPr="00D01CD6">
        <w:rPr>
          <w:u w:color="FFFF00"/>
        </w:rPr>
        <w:t xml:space="preserve"> seguinte regra:</w:t>
      </w:r>
    </w:p>
    <w:p w14:paraId="3C6F1556" w14:textId="2D189F0A" w:rsidR="00D01CD6" w:rsidRPr="00D01CD6" w:rsidRDefault="00D01CD6" w:rsidP="00D01CD6">
      <w:pPr>
        <w:pStyle w:val="PargrafodaLista"/>
        <w:numPr>
          <w:ilvl w:val="0"/>
          <w:numId w:val="16"/>
        </w:numPr>
        <w:rPr>
          <w:u w:color="FFFF00"/>
        </w:rPr>
      </w:pPr>
      <w:r w:rsidRPr="00D01CD6">
        <w:rPr>
          <w:u w:color="FFFF00"/>
        </w:rPr>
        <w:t xml:space="preserve">Se </w:t>
      </w:r>
      <w:r>
        <w:rPr>
          <w:u w:color="FFFF00"/>
        </w:rPr>
        <w:t xml:space="preserve">a </w:t>
      </w:r>
      <w:r w:rsidRPr="00D01CD6">
        <w:rPr>
          <w:u w:color="FFFF00"/>
        </w:rPr>
        <w:t xml:space="preserve">quantidade </w:t>
      </w:r>
      <w:r>
        <w:rPr>
          <w:u w:color="FFFF00"/>
        </w:rPr>
        <w:t xml:space="preserve">de </w:t>
      </w:r>
      <w:r w:rsidRPr="00D01CD6">
        <w:rPr>
          <w:u w:color="FFFF00"/>
        </w:rPr>
        <w:t xml:space="preserve">solicitações </w:t>
      </w:r>
      <w:r>
        <w:rPr>
          <w:u w:color="FFFF00"/>
        </w:rPr>
        <w:t xml:space="preserve">válidas for </w:t>
      </w:r>
      <w:r w:rsidRPr="00D01CD6">
        <w:rPr>
          <w:u w:color="FFFF00"/>
        </w:rPr>
        <w:t xml:space="preserve">igual a </w:t>
      </w:r>
      <w:r>
        <w:rPr>
          <w:u w:color="FFFF00"/>
        </w:rPr>
        <w:t>‘</w:t>
      </w:r>
      <w:r w:rsidRPr="00D01CD6">
        <w:rPr>
          <w:u w:color="FFFF00"/>
        </w:rPr>
        <w:t>0</w:t>
      </w:r>
      <w:r>
        <w:rPr>
          <w:u w:color="FFFF00"/>
        </w:rPr>
        <w:t>’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(zero), </w:t>
      </w:r>
      <w:r w:rsidRPr="00D01CD6">
        <w:rPr>
          <w:u w:color="FFFF00"/>
        </w:rPr>
        <w:t>então</w:t>
      </w:r>
      <w:r>
        <w:rPr>
          <w:u w:color="FFFF00"/>
        </w:rPr>
        <w:t xml:space="preserve"> o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indicador no mês será </w:t>
      </w:r>
      <w:r w:rsidRPr="00D01CD6">
        <w:rPr>
          <w:u w:color="FFFF00"/>
        </w:rPr>
        <w:t xml:space="preserve">igual </w:t>
      </w:r>
      <w:r>
        <w:rPr>
          <w:u w:color="FFFF00"/>
        </w:rPr>
        <w:t xml:space="preserve">a </w:t>
      </w:r>
      <w:r w:rsidRPr="00D01CD6">
        <w:rPr>
          <w:u w:color="FFFF00"/>
        </w:rPr>
        <w:t>NO</w:t>
      </w:r>
      <w:r>
        <w:rPr>
          <w:u w:color="FFFF00"/>
        </w:rPr>
        <w:t xml:space="preserve"> (Nenhuma Ocorrência).</w:t>
      </w:r>
    </w:p>
    <w:p w14:paraId="0C92492E" w14:textId="1FF822F9" w:rsidR="00D01CD6" w:rsidRPr="00D01CD6" w:rsidRDefault="00D01CD6" w:rsidP="00D01CD6">
      <w:pPr>
        <w:pStyle w:val="PargrafodaLista"/>
        <w:numPr>
          <w:ilvl w:val="0"/>
          <w:numId w:val="16"/>
        </w:numPr>
        <w:rPr>
          <w:u w:color="FFFF00"/>
        </w:rPr>
      </w:pPr>
      <w:r w:rsidRPr="00D01CD6">
        <w:rPr>
          <w:u w:color="FFFF00"/>
        </w:rPr>
        <w:t xml:space="preserve">Se </w:t>
      </w:r>
      <w:r>
        <w:rPr>
          <w:u w:color="FFFF00"/>
        </w:rPr>
        <w:t xml:space="preserve">a </w:t>
      </w:r>
      <w:r w:rsidRPr="00D01CD6">
        <w:rPr>
          <w:u w:color="FFFF00"/>
        </w:rPr>
        <w:t xml:space="preserve">quantidade </w:t>
      </w:r>
      <w:r>
        <w:rPr>
          <w:u w:color="FFFF00"/>
        </w:rPr>
        <w:t xml:space="preserve">de </w:t>
      </w:r>
      <w:r w:rsidRPr="00D01CD6">
        <w:rPr>
          <w:u w:color="FFFF00"/>
        </w:rPr>
        <w:t xml:space="preserve">solicitações </w:t>
      </w:r>
      <w:r>
        <w:rPr>
          <w:u w:color="FFFF00"/>
        </w:rPr>
        <w:t>válidas for</w:t>
      </w:r>
      <w:r w:rsidRPr="00D01CD6">
        <w:rPr>
          <w:u w:color="FFFF00"/>
        </w:rPr>
        <w:t xml:space="preserve"> entre 1 </w:t>
      </w:r>
      <w:r>
        <w:rPr>
          <w:u w:color="FFFF00"/>
        </w:rPr>
        <w:t xml:space="preserve">(um) </w:t>
      </w:r>
      <w:r w:rsidRPr="00D01CD6">
        <w:rPr>
          <w:u w:color="FFFF00"/>
        </w:rPr>
        <w:t xml:space="preserve">e 9 </w:t>
      </w:r>
      <w:r>
        <w:rPr>
          <w:u w:color="FFFF00"/>
        </w:rPr>
        <w:t xml:space="preserve">(nove), </w:t>
      </w:r>
      <w:r w:rsidRPr="00D01CD6">
        <w:rPr>
          <w:u w:color="FFFF00"/>
        </w:rPr>
        <w:t>então</w:t>
      </w:r>
      <w:r w:rsidR="00344473">
        <w:rPr>
          <w:u w:color="FFFF00"/>
        </w:rPr>
        <w:t xml:space="preserve"> o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indicador no mês será </w:t>
      </w:r>
      <w:r w:rsidRPr="00D01CD6">
        <w:rPr>
          <w:u w:color="FFFF00"/>
        </w:rPr>
        <w:t xml:space="preserve">igual </w:t>
      </w:r>
      <w:proofErr w:type="spellStart"/>
      <w:r>
        <w:rPr>
          <w:u w:color="FFFF00"/>
        </w:rPr>
        <w:t>a</w:t>
      </w:r>
      <w:proofErr w:type="spellEnd"/>
      <w:r>
        <w:rPr>
          <w:u w:color="FFFF00"/>
        </w:rPr>
        <w:t xml:space="preserve"> </w:t>
      </w:r>
      <w:r w:rsidRPr="00D01CD6">
        <w:rPr>
          <w:u w:color="FFFF00"/>
        </w:rPr>
        <w:t>NA</w:t>
      </w:r>
      <w:r>
        <w:rPr>
          <w:u w:color="FFFF00"/>
        </w:rPr>
        <w:t xml:space="preserve"> (Não se Aplica).</w:t>
      </w:r>
    </w:p>
    <w:p w14:paraId="350D5B33" w14:textId="0DA39D50" w:rsidR="00D01CD6" w:rsidRDefault="00D01CD6" w:rsidP="00D01CD6">
      <w:pPr>
        <w:pStyle w:val="PargrafodaLista"/>
        <w:numPr>
          <w:ilvl w:val="0"/>
          <w:numId w:val="16"/>
        </w:numPr>
        <w:rPr>
          <w:u w:color="FFFF00"/>
        </w:rPr>
      </w:pPr>
      <w:r w:rsidRPr="00D01CD6">
        <w:rPr>
          <w:u w:color="FFFF00"/>
        </w:rPr>
        <w:t xml:space="preserve">Se </w:t>
      </w:r>
      <w:r>
        <w:rPr>
          <w:u w:color="FFFF00"/>
        </w:rPr>
        <w:t xml:space="preserve">a </w:t>
      </w:r>
      <w:r w:rsidRPr="00D01CD6">
        <w:rPr>
          <w:u w:color="FFFF00"/>
        </w:rPr>
        <w:t xml:space="preserve">quantidade </w:t>
      </w:r>
      <w:r>
        <w:rPr>
          <w:u w:color="FFFF00"/>
        </w:rPr>
        <w:t xml:space="preserve">de </w:t>
      </w:r>
      <w:r w:rsidRPr="00D01CD6">
        <w:rPr>
          <w:u w:color="FFFF00"/>
        </w:rPr>
        <w:t xml:space="preserve">solicitações </w:t>
      </w:r>
      <w:r>
        <w:rPr>
          <w:u w:color="FFFF00"/>
        </w:rPr>
        <w:t>válidas for</w:t>
      </w:r>
      <w:r w:rsidRPr="00D01CD6">
        <w:rPr>
          <w:u w:color="FFFF00"/>
        </w:rPr>
        <w:t xml:space="preserve"> maior que 9 </w:t>
      </w:r>
      <w:r>
        <w:rPr>
          <w:u w:color="FFFF00"/>
        </w:rPr>
        <w:t xml:space="preserve">(nove), </w:t>
      </w:r>
      <w:r w:rsidRPr="00D01CD6">
        <w:rPr>
          <w:u w:color="FFFF00"/>
        </w:rPr>
        <w:t>então</w:t>
      </w:r>
      <w:r w:rsidR="00344473">
        <w:rPr>
          <w:u w:color="FFFF00"/>
        </w:rPr>
        <w:t xml:space="preserve"> o</w:t>
      </w:r>
      <w:r w:rsidRPr="00D01CD6">
        <w:rPr>
          <w:u w:color="FFFF00"/>
        </w:rPr>
        <w:t xml:space="preserve"> </w:t>
      </w:r>
      <w:r>
        <w:rPr>
          <w:u w:color="FFFF00"/>
        </w:rPr>
        <w:t xml:space="preserve">indicador no mês será </w:t>
      </w:r>
      <w:r w:rsidRPr="00D01CD6">
        <w:rPr>
          <w:u w:color="FFFF00"/>
        </w:rPr>
        <w:t xml:space="preserve">igual </w:t>
      </w:r>
      <w:r>
        <w:rPr>
          <w:u w:color="FFFF00"/>
        </w:rPr>
        <w:t xml:space="preserve">ao </w:t>
      </w:r>
      <w:r w:rsidRPr="00D01CD6">
        <w:rPr>
          <w:u w:color="FFFF00"/>
        </w:rPr>
        <w:t xml:space="preserve">valor </w:t>
      </w:r>
      <w:r>
        <w:rPr>
          <w:u w:color="FFFF00"/>
        </w:rPr>
        <w:t xml:space="preserve">calculado </w:t>
      </w:r>
      <w:r w:rsidR="00344473">
        <w:rPr>
          <w:u w:color="FFFF00"/>
        </w:rPr>
        <w:t xml:space="preserve">conforme </w:t>
      </w:r>
      <w:r w:rsidR="00344473" w:rsidRPr="00344473">
        <w:rPr>
          <w:u w:color="FFFF00"/>
        </w:rPr>
        <w:t xml:space="preserve">fórmula de cálculo </w:t>
      </w:r>
      <w:r w:rsidR="00344473">
        <w:rPr>
          <w:u w:color="FFFF00"/>
        </w:rPr>
        <w:t xml:space="preserve">prevista para </w:t>
      </w:r>
      <w:r w:rsidR="00344473" w:rsidRPr="00344473">
        <w:rPr>
          <w:u w:color="FFFF00"/>
        </w:rPr>
        <w:t>o IND9</w:t>
      </w:r>
      <w:r>
        <w:rPr>
          <w:u w:color="FFFF00"/>
        </w:rPr>
        <w:t>.</w:t>
      </w:r>
    </w:p>
    <w:p w14:paraId="3A9E5409" w14:textId="4CECE46C" w:rsidR="00B96AED" w:rsidRDefault="00B96AED" w:rsidP="008D6128">
      <w:pPr>
        <w:pStyle w:val="Ttulo2"/>
        <w:numPr>
          <w:ilvl w:val="1"/>
          <w:numId w:val="9"/>
        </w:numPr>
      </w:pPr>
      <w:bookmarkStart w:id="58" w:name="_Toc136850806"/>
      <w:r>
        <w:t>Ponderação (Pesos)</w:t>
      </w:r>
      <w:bookmarkEnd w:id="58"/>
    </w:p>
    <w:p w14:paraId="11B39E6C" w14:textId="6C4A7C7A" w:rsidR="00B96AED" w:rsidRPr="00B96AED" w:rsidRDefault="00B525D7" w:rsidP="00B96AED">
      <w:pPr>
        <w:pStyle w:val="PargrafodaLista"/>
      </w:pPr>
      <w:r w:rsidRPr="00B525D7">
        <w:t>Para o indicador I</w:t>
      </w:r>
      <w:r>
        <w:t>ND9</w:t>
      </w:r>
      <w:r w:rsidRPr="00B525D7">
        <w:t xml:space="preserve"> não haverá agregação de parcelas e pesos.</w:t>
      </w:r>
    </w:p>
    <w:p w14:paraId="2F67B494" w14:textId="77777777" w:rsidR="00344BE5" w:rsidRDefault="00344BE5" w:rsidP="008D6128">
      <w:pPr>
        <w:pStyle w:val="Ttulo2"/>
        <w:numPr>
          <w:ilvl w:val="1"/>
          <w:numId w:val="9"/>
        </w:numPr>
      </w:pPr>
      <w:bookmarkStart w:id="59" w:name="_Toc136850807"/>
      <w:bookmarkStart w:id="60" w:name="_Hlk73118150"/>
      <w:r>
        <w:t>Granularidade</w:t>
      </w:r>
      <w:bookmarkEnd w:id="59"/>
    </w:p>
    <w:p w14:paraId="38874DC9" w14:textId="195867E2" w:rsidR="00344BE5" w:rsidRDefault="00344BE5" w:rsidP="00344BE5">
      <w:pPr>
        <w:pStyle w:val="PargrafodaLista"/>
      </w:pPr>
      <w:r>
        <w:t>O</w:t>
      </w:r>
      <w:r w:rsidRPr="00270E04">
        <w:t xml:space="preserve"> </w:t>
      </w:r>
      <w:r w:rsidRPr="00B90194">
        <w:t>indicador</w:t>
      </w:r>
      <w:r>
        <w:t xml:space="preserve"> IND</w:t>
      </w:r>
      <w:r w:rsidR="00B525D7">
        <w:t xml:space="preserve">9 </w:t>
      </w:r>
      <w:r>
        <w:t>ser</w:t>
      </w:r>
      <w:r w:rsidR="00B525D7">
        <w:t>á</w:t>
      </w:r>
      <w:r>
        <w:t xml:space="preserve"> calculado a partir da granularidade referente ao Município. </w:t>
      </w:r>
    </w:p>
    <w:p w14:paraId="39BFDE74" w14:textId="01178162" w:rsidR="00344BE5" w:rsidRDefault="00344BE5" w:rsidP="00344BE5">
      <w:pPr>
        <w:pStyle w:val="PargrafodaLista"/>
      </w:pPr>
      <w:r>
        <w:t>Quando implementado o campo Zona, para os municípios com mais de 2 (dois) milhões de habitantes, adicionalmente também haverá acompanhamento nessa granularidade.</w:t>
      </w:r>
    </w:p>
    <w:p w14:paraId="2E16DCAB" w14:textId="4CF06CD8" w:rsidR="00ED5033" w:rsidRDefault="005962FD" w:rsidP="008D6128">
      <w:pPr>
        <w:pStyle w:val="Ttulo2"/>
        <w:numPr>
          <w:ilvl w:val="1"/>
          <w:numId w:val="9"/>
        </w:numPr>
      </w:pPr>
      <w:bookmarkStart w:id="61" w:name="_Toc136850808"/>
      <w:bookmarkEnd w:id="60"/>
      <w:r>
        <w:t>Critérios e fórmulas</w:t>
      </w:r>
      <w:bookmarkEnd w:id="61"/>
    </w:p>
    <w:p w14:paraId="1A36A962" w14:textId="67D8E16B" w:rsidR="00CF6123" w:rsidRDefault="00CF6123" w:rsidP="00100F6F">
      <w:pPr>
        <w:pStyle w:val="PargrafodaLista"/>
      </w:pPr>
      <w:r>
        <w:t xml:space="preserve">A fórmula </w:t>
      </w:r>
      <w:r w:rsidRPr="00100F6F">
        <w:t>de</w:t>
      </w:r>
      <w:r>
        <w:t xml:space="preserve"> cálculo do IND</w:t>
      </w:r>
      <w:r w:rsidR="00B525D7">
        <w:t>9</w:t>
      </w:r>
      <w:r>
        <w:t xml:space="preserve"> </w:t>
      </w:r>
      <w:r w:rsidR="00B525D7">
        <w:t>é</w:t>
      </w:r>
      <w:r>
        <w:t xml:space="preserve"> a constante a seguir n</w:t>
      </w:r>
      <w:r w:rsidR="00B833CC">
        <w:t>a</w:t>
      </w:r>
      <w:r w:rsidR="00B95AB9">
        <w:t xml:space="preserve"> </w:t>
      </w:r>
      <w:r w:rsidR="00B95AB9">
        <w:fldChar w:fldCharType="begin"/>
      </w:r>
      <w:r w:rsidR="00B95AB9">
        <w:instrText xml:space="preserve"> REF _Ref35532591 \h </w:instrText>
      </w:r>
      <w:r w:rsidR="00B95AB9">
        <w:fldChar w:fldCharType="separate"/>
      </w:r>
      <w:r w:rsidR="00D237D5">
        <w:t xml:space="preserve">Tabela </w:t>
      </w:r>
      <w:r w:rsidR="000A68DA">
        <w:t>8</w:t>
      </w:r>
      <w:r w:rsidR="00B95AB9">
        <w:fldChar w:fldCharType="end"/>
      </w:r>
      <w:r>
        <w:t>:</w:t>
      </w:r>
    </w:p>
    <w:tbl>
      <w:tblPr>
        <w:tblStyle w:val="Tabelacomgrade1"/>
        <w:tblW w:w="850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2279"/>
        <w:gridCol w:w="3532"/>
      </w:tblGrid>
      <w:tr w:rsidR="00FF3449" w:rsidRPr="0020349F" w14:paraId="10C97AB7" w14:textId="77777777" w:rsidTr="00560A4B">
        <w:tc>
          <w:tcPr>
            <w:tcW w:w="1276" w:type="dxa"/>
            <w:shd w:val="clear" w:color="auto" w:fill="D3DCE3" w:themeFill="accent2" w:themeFillTint="66"/>
            <w:vAlign w:val="center"/>
          </w:tcPr>
          <w:p w14:paraId="38557860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bookmarkStart w:id="62" w:name="_Hlk73366356"/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Acrônimo</w:t>
            </w:r>
          </w:p>
        </w:tc>
        <w:tc>
          <w:tcPr>
            <w:tcW w:w="1418" w:type="dxa"/>
            <w:shd w:val="clear" w:color="auto" w:fill="D3DCE3" w:themeFill="accent2" w:themeFillTint="66"/>
            <w:vAlign w:val="center"/>
          </w:tcPr>
          <w:p w14:paraId="41F7C2CE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Indicador</w:t>
            </w:r>
          </w:p>
        </w:tc>
        <w:tc>
          <w:tcPr>
            <w:tcW w:w="2279" w:type="dxa"/>
            <w:shd w:val="clear" w:color="auto" w:fill="D3DCE3" w:themeFill="accent2" w:themeFillTint="66"/>
            <w:vAlign w:val="center"/>
          </w:tcPr>
          <w:p w14:paraId="58F9410F" w14:textId="77777777" w:rsidR="00FF3449" w:rsidRPr="0020349F" w:rsidRDefault="00FF3449" w:rsidP="00C53502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Representação Matemática</w:t>
            </w:r>
          </w:p>
        </w:tc>
        <w:tc>
          <w:tcPr>
            <w:tcW w:w="3532" w:type="dxa"/>
            <w:shd w:val="clear" w:color="auto" w:fill="D3DCE3" w:themeFill="accent2" w:themeFillTint="66"/>
            <w:vAlign w:val="center"/>
          </w:tcPr>
          <w:p w14:paraId="6D41CFB0" w14:textId="77777777" w:rsidR="00FF3449" w:rsidRPr="0020349F" w:rsidRDefault="00FF3449" w:rsidP="00C5350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20349F">
              <w:rPr>
                <w:rFonts w:ascii="Calibri" w:hAnsi="Calibri"/>
                <w:b/>
                <w:bCs/>
                <w:sz w:val="24"/>
                <w:szCs w:val="24"/>
              </w:rPr>
              <w:t>Parcelas</w:t>
            </w:r>
          </w:p>
        </w:tc>
      </w:tr>
      <w:tr w:rsidR="00FF3449" w:rsidRPr="0020349F" w14:paraId="29FFE695" w14:textId="77777777" w:rsidTr="00C53502">
        <w:tblPrEx>
          <w:tblCellMar>
            <w:left w:w="70" w:type="dxa"/>
            <w:right w:w="70" w:type="dxa"/>
          </w:tblCellMar>
        </w:tblPrEx>
        <w:tc>
          <w:tcPr>
            <w:tcW w:w="1276" w:type="dxa"/>
            <w:vAlign w:val="center"/>
          </w:tcPr>
          <w:p w14:paraId="1C7587FD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  <w:highlight w:val="cyan"/>
              </w:rPr>
            </w:pPr>
            <w:r w:rsidRPr="00924740">
              <w:rPr>
                <w:rFonts w:ascii="Calibri" w:hAnsi="Calibri"/>
              </w:rPr>
              <w:t>IND9</w:t>
            </w:r>
          </w:p>
        </w:tc>
        <w:tc>
          <w:tcPr>
            <w:tcW w:w="1418" w:type="dxa"/>
            <w:vAlign w:val="center"/>
          </w:tcPr>
          <w:p w14:paraId="63EEAFA7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Cumprimento de prazo</w:t>
            </w:r>
          </w:p>
        </w:tc>
        <w:tc>
          <w:tcPr>
            <w:tcW w:w="2279" w:type="dxa"/>
            <w:vAlign w:val="center"/>
          </w:tcPr>
          <w:p w14:paraId="56D58317" w14:textId="77777777" w:rsidR="00FF3449" w:rsidRPr="00924740" w:rsidRDefault="00FF3449" w:rsidP="00924740">
            <w:pPr>
              <w:pStyle w:val="PargrafodaLista"/>
              <w:spacing w:before="0" w:after="120" w:line="240" w:lineRule="auto"/>
              <w:ind w:firstLine="0"/>
              <w:contextualSpacing w:val="0"/>
              <w:jc w:val="center"/>
              <w:rPr>
                <w:rFonts w:ascii="Calibri" w:hAnsi="Calibri"/>
                <w:noProof/>
              </w:rPr>
            </w:pPr>
            <w:r w:rsidRPr="00924740">
              <w:rPr>
                <w:rFonts w:ascii="Calibri" w:hAnsi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93DB8E5" wp14:editId="2FEB1012">
                      <wp:simplePos x="0" y="0"/>
                      <wp:positionH relativeFrom="column">
                        <wp:posOffset>-182880</wp:posOffset>
                      </wp:positionH>
                      <wp:positionV relativeFrom="paragraph">
                        <wp:posOffset>268605</wp:posOffset>
                      </wp:positionV>
                      <wp:extent cx="1832610" cy="685800"/>
                      <wp:effectExtent l="0" t="0" r="0" b="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2610" cy="6858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1D78A4C2" w14:textId="77777777" w:rsidR="00CA1C3A" w:rsidRPr="00515BBD" w:rsidRDefault="00275A8A" w:rsidP="00FF3449">
                                  <w:pPr>
                                    <w:jc w:val="center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IND</m:t>
                                          </m:r>
                                        </m:e>
                                        <m:sub>
                                          <m:r>
                                            <w:rPr>
                                              <w:rFonts w:ascii="Cambria Math" w:eastAsia="Times New Roman" w:hAnsi="Cambria Math"/>
                                              <w:color w:val="000000"/>
                                              <w:sz w:val="18"/>
                                              <w:szCs w:val="18"/>
                                            </w:rPr>
                                            <m:t>9</m:t>
                                          </m:r>
                                        </m:sub>
                                      </m:sSub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=  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eastAsia="Cambria Math" w:hAnsi="Cambria Math"/>
                                              <w:i/>
                                              <w:iCs/>
                                              <w:color w:val="000000"/>
                                              <w:sz w:val="20"/>
                                              <w:szCs w:val="20"/>
                                            </w:rPr>
                                          </m:ctrlPr>
                                        </m:fPr>
                                        <m:num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A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IND9</m:t>
                                              </m:r>
                                            </m:sub>
                                          </m:sSub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Cambria Math" w:hAnsi="Cambria Math"/>
                                                  <w:i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B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eastAsia="Cambria Math" w:hAnsi="Cambria Math"/>
                                                  <w:color w:val="000000"/>
                                                  <w:sz w:val="18"/>
                                                  <w:szCs w:val="18"/>
                                                </w:rPr>
                                                <m:t>IND9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w:rPr>
                                          <w:rFonts w:ascii="Cambria Math" w:eastAsia="Times New Roman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 </m:t>
                                      </m:r>
                                      <m:r>
                                        <w:rPr>
                                          <w:rFonts w:ascii="Cambria Math" w:eastAsia="Cambria Math" w:hAnsi="Cambria Math"/>
                                          <w:color w:val="000000"/>
                                          <w:sz w:val="18"/>
                                          <w:szCs w:val="18"/>
                                        </w:rPr>
                                        <m:t>∙100%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      <w:pict>
                    <v:shapetype id="_x0000_t202" coordsize="21600,21600" o:spt="202" path="m,l,21600r21600,l21600,xe" w14:anchorId="593DB8E5">
                      <v:stroke joinstyle="miter"/>
                      <v:path gradientshapeok="t" o:connecttype="rect"/>
                    </v:shapetype>
                    <v:shape id="Caixa de texto 28" style="position:absolute;left:0;text-align:left;margin-left:-14.4pt;margin-top:21.15pt;width:144.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">
                      <v:textbox>
                        <w:txbxContent>
                          <w:p w:rsidRPr="00515BBD" w:rsidR="00CA1C3A" w:rsidP="00FF3449" w:rsidRDefault="00CA1C3A" w14:paraId="1D78A4C2" w14:textId="77777777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 w:eastAsia="Times New Roman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IND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 w:eastAsia="Times New Roman"/>
                                        <w:color w:val="000000"/>
                                        <w:sz w:val="18"/>
                                        <w:szCs w:val="18"/>
                                      </w:rPr>
                                      <m:t>9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 w:eastAsia="Times New Roman"/>
                                    <w:color w:val="000000"/>
                                    <w:sz w:val="18"/>
                                    <w:szCs w:val="18"/>
                                  </w:rPr>
                                  <m:t>=  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 w:eastAsia="Cambria Math"/>
                                        <w:i/>
                                        <w:iCs/>
                                        <w:color w:val="000000"/>
                                        <w:sz w:val="20"/>
                                        <w:szCs w:val="20"/>
                                      </w:rPr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eastAsia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IND9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eastAsia="Cambria Math"/>
                                            <w:i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B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 w:eastAsia="Cambria Math"/>
                                            <w:color w:val="000000"/>
                                            <w:sz w:val="18"/>
                                            <w:szCs w:val="18"/>
                                          </w:rPr>
                                          <m:t>IND9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w:rPr>
                                    <w:rFonts w:ascii="Cambria Math" w:hAnsi="Cambria Math" w:eastAsia="Times New Roman"/>
                                    <w:color w:val="000000"/>
                                    <w:sz w:val="18"/>
                                    <w:szCs w:val="18"/>
                                  </w:rPr>
                                  <m:t> </m:t>
                                </m:r>
                                <m:r>
                                  <w:rPr>
                                    <w:rFonts w:ascii="Cambria Math" w:hAnsi="Cambria Math" w:eastAsia="Cambria Math"/>
                                    <w:color w:val="000000"/>
                                    <w:sz w:val="18"/>
                                    <w:szCs w:val="18"/>
                                  </w:rPr>
                                  <m:t>∙100%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532" w:type="dxa"/>
            <w:vAlign w:val="center"/>
          </w:tcPr>
          <w:p w14:paraId="5812F8FF" w14:textId="770CAE22" w:rsidR="00FF3449" w:rsidRPr="00924740" w:rsidRDefault="00FF3449" w:rsidP="00B571F9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A</w:t>
            </w:r>
            <w:r w:rsidRPr="00924740">
              <w:rPr>
                <w:rFonts w:ascii="Calibri" w:hAnsi="Calibri"/>
                <w:vertAlign w:val="subscript"/>
              </w:rPr>
              <w:t>IND9</w:t>
            </w:r>
            <w:r w:rsidRPr="00924740">
              <w:rPr>
                <w:rFonts w:ascii="Calibri" w:hAnsi="Calibri"/>
              </w:rPr>
              <w:t xml:space="preserve">: Quantidade de visitas técnicas qualificáveis ocorridas dentro do dia </w:t>
            </w:r>
            <w:r w:rsidR="00390DE9" w:rsidRPr="00924740">
              <w:rPr>
                <w:rFonts w:ascii="Calibri" w:hAnsi="Calibri"/>
              </w:rPr>
              <w:t xml:space="preserve">e intervalo horário </w:t>
            </w:r>
            <w:r w:rsidRPr="00924740">
              <w:rPr>
                <w:rFonts w:ascii="Calibri" w:hAnsi="Calibri"/>
              </w:rPr>
              <w:t>agendado com o cliente, no mês de referência</w:t>
            </w:r>
            <w:r w:rsidR="00924740" w:rsidRPr="00924740">
              <w:rPr>
                <w:rFonts w:ascii="Calibri" w:hAnsi="Calibri"/>
              </w:rPr>
              <w:t>.</w:t>
            </w:r>
          </w:p>
          <w:p w14:paraId="44BD3751" w14:textId="7E75B8DE" w:rsidR="00FF3449" w:rsidRPr="00924740" w:rsidRDefault="00FF3449" w:rsidP="00B571F9">
            <w:pPr>
              <w:pStyle w:val="PargrafodaLista"/>
              <w:spacing w:after="120" w:line="240" w:lineRule="auto"/>
              <w:ind w:firstLine="0"/>
              <w:contextualSpacing w:val="0"/>
              <w:jc w:val="left"/>
              <w:rPr>
                <w:rFonts w:ascii="Calibri" w:hAnsi="Calibri"/>
              </w:rPr>
            </w:pPr>
            <w:r w:rsidRPr="00924740">
              <w:rPr>
                <w:rFonts w:ascii="Calibri" w:hAnsi="Calibri"/>
              </w:rPr>
              <w:t>B</w:t>
            </w:r>
            <w:r w:rsidRPr="00924740">
              <w:rPr>
                <w:rFonts w:ascii="Calibri" w:hAnsi="Calibri"/>
                <w:vertAlign w:val="subscript"/>
              </w:rPr>
              <w:t>IND9</w:t>
            </w:r>
            <w:r w:rsidRPr="00924740">
              <w:rPr>
                <w:rFonts w:ascii="Calibri" w:hAnsi="Calibri"/>
              </w:rPr>
              <w:t>: Quantidade de visitas técnicas qualificáveis agendadas, no mês de referência</w:t>
            </w:r>
            <w:r w:rsidR="00924740" w:rsidRPr="00924740">
              <w:rPr>
                <w:rFonts w:ascii="Calibri" w:hAnsi="Calibri"/>
              </w:rPr>
              <w:t>.</w:t>
            </w:r>
          </w:p>
        </w:tc>
      </w:tr>
    </w:tbl>
    <w:p w14:paraId="586F66D4" w14:textId="47A5B79D" w:rsidR="0063138E" w:rsidRDefault="0063138E" w:rsidP="00082F75">
      <w:pPr>
        <w:pStyle w:val="Legenda"/>
        <w:jc w:val="center"/>
      </w:pPr>
      <w:bookmarkStart w:id="63" w:name="_Ref35532591"/>
      <w:bookmarkEnd w:id="62"/>
      <w:r>
        <w:t xml:space="preserve">Tabela </w:t>
      </w:r>
      <w:bookmarkEnd w:id="63"/>
      <w:r w:rsidR="000A68DA">
        <w:t>8</w:t>
      </w:r>
      <w:r>
        <w:t xml:space="preserve"> - </w:t>
      </w:r>
      <w:r w:rsidRPr="008305F4">
        <w:t>Cálculo do Indicador</w:t>
      </w:r>
      <w:r w:rsidR="00356520">
        <w:t xml:space="preserve"> IND</w:t>
      </w:r>
      <w:r w:rsidR="00FF3449">
        <w:t>9</w:t>
      </w:r>
    </w:p>
    <w:p w14:paraId="218D164C" w14:textId="77777777" w:rsidR="00EC2FFD" w:rsidRDefault="00EC2FFD" w:rsidP="008D6128">
      <w:pPr>
        <w:pStyle w:val="Ttulo2"/>
        <w:numPr>
          <w:ilvl w:val="1"/>
          <w:numId w:val="9"/>
        </w:numPr>
      </w:pPr>
      <w:bookmarkStart w:id="64" w:name="_Toc89964507"/>
      <w:bookmarkStart w:id="65" w:name="_Toc136850809"/>
      <w:bookmarkStart w:id="66" w:name="_Hlk90301806"/>
      <w:r>
        <w:lastRenderedPageBreak/>
        <w:t>Unidade de medida</w:t>
      </w:r>
      <w:bookmarkEnd w:id="64"/>
      <w:bookmarkEnd w:id="65"/>
    </w:p>
    <w:p w14:paraId="3C9D17C8" w14:textId="0BA37782" w:rsidR="00EC2FFD" w:rsidRDefault="00EC2FFD" w:rsidP="00EC2FFD">
      <w:pPr>
        <w:pStyle w:val="PargrafodaLista"/>
      </w:pPr>
      <w:r>
        <w:t xml:space="preserve">O indicador IND9 </w:t>
      </w:r>
      <w:bookmarkStart w:id="67" w:name="_Hlk91174120"/>
      <w:r w:rsidR="00043E94">
        <w:rPr>
          <w:rStyle w:val="normaltextrun"/>
          <w:rFonts w:ascii="Century Schoolbook" w:hAnsi="Century Schoolbook"/>
          <w:color w:val="000000" w:themeColor="text1"/>
        </w:rPr>
        <w:t xml:space="preserve">deve ser calculado </w:t>
      </w:r>
      <w:r w:rsidR="005E4BDC">
        <w:t xml:space="preserve">em valores percentuais (%), </w:t>
      </w:r>
      <w:r w:rsidR="00043E94">
        <w:rPr>
          <w:rStyle w:val="normaltextrun"/>
          <w:rFonts w:ascii="Century Schoolbook" w:hAnsi="Century Schoolbook"/>
          <w:color w:val="000000" w:themeColor="text1"/>
        </w:rPr>
        <w:t>com truncamento na quarta casa decimal</w:t>
      </w:r>
      <w:bookmarkEnd w:id="67"/>
      <w:r>
        <w:t>.</w:t>
      </w:r>
    </w:p>
    <w:p w14:paraId="71A63A01" w14:textId="77777777" w:rsidR="00EC2FFD" w:rsidRDefault="00EC2FFD" w:rsidP="008D6128">
      <w:pPr>
        <w:pStyle w:val="Ttulo2"/>
        <w:numPr>
          <w:ilvl w:val="1"/>
          <w:numId w:val="9"/>
        </w:numPr>
      </w:pPr>
      <w:bookmarkStart w:id="68" w:name="_Toc136850810"/>
      <w:r>
        <w:t>Polaridade</w:t>
      </w:r>
      <w:bookmarkEnd w:id="68"/>
    </w:p>
    <w:p w14:paraId="110C3D37" w14:textId="64015E6C" w:rsidR="00EC2FFD" w:rsidRDefault="00EC2FFD" w:rsidP="00EC2FFD">
      <w:pPr>
        <w:pStyle w:val="PargrafodaLista"/>
      </w:pPr>
      <w:r>
        <w:t>Para o indicador IND9, quanto maior o valor calculado, melhor o resultado.</w:t>
      </w:r>
    </w:p>
    <w:p w14:paraId="4A0AE19A" w14:textId="77777777" w:rsidR="0055050C" w:rsidRDefault="0055050C" w:rsidP="008D6128">
      <w:pPr>
        <w:pStyle w:val="Ttulo1"/>
        <w:numPr>
          <w:ilvl w:val="0"/>
          <w:numId w:val="9"/>
        </w:numPr>
      </w:pPr>
      <w:bookmarkStart w:id="69" w:name="_Toc73465357"/>
      <w:bookmarkStart w:id="70" w:name="_Toc136850811"/>
      <w:bookmarkEnd w:id="66"/>
      <w:r>
        <w:t>Anexos Referenciados</w:t>
      </w:r>
      <w:bookmarkEnd w:id="69"/>
      <w:bookmarkEnd w:id="70"/>
    </w:p>
    <w:p w14:paraId="0791639D" w14:textId="77777777" w:rsidR="00D13095" w:rsidRPr="009F353B" w:rsidRDefault="00D13095" w:rsidP="008D6128">
      <w:pPr>
        <w:pStyle w:val="Ttulo4"/>
        <w:numPr>
          <w:ilvl w:val="3"/>
          <w:numId w:val="4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Gabarito de Oferta.</w:t>
      </w:r>
    </w:p>
    <w:p w14:paraId="6FA7437E" w14:textId="73B5F79E" w:rsidR="00D13095" w:rsidRDefault="00D13095" w:rsidP="008D6128">
      <w:pPr>
        <w:pStyle w:val="Ttulo4"/>
        <w:numPr>
          <w:ilvl w:val="3"/>
          <w:numId w:val="1"/>
        </w:numPr>
        <w:ind w:left="284" w:hanging="284"/>
        <w:rPr>
          <w:b w:val="0"/>
          <w:bCs w:val="0"/>
          <w:i w:val="0"/>
          <w:iCs w:val="0"/>
        </w:rPr>
      </w:pPr>
      <w:r w:rsidRPr="009F353B">
        <w:rPr>
          <w:b w:val="0"/>
          <w:bCs w:val="0"/>
          <w:i w:val="0"/>
          <w:iCs w:val="0"/>
        </w:rPr>
        <w:t>Anexo do MOP-RQUAL: Requisitos do Processo de Aferição dos IND</w:t>
      </w:r>
      <w:r>
        <w:rPr>
          <w:b w:val="0"/>
          <w:bCs w:val="0"/>
          <w:i w:val="0"/>
          <w:iCs w:val="0"/>
        </w:rPr>
        <w:t>8</w:t>
      </w:r>
      <w:r w:rsidRPr="009F353B">
        <w:rPr>
          <w:b w:val="0"/>
          <w:bCs w:val="0"/>
          <w:i w:val="0"/>
          <w:iCs w:val="0"/>
        </w:rPr>
        <w:t>.</w:t>
      </w:r>
    </w:p>
    <w:p w14:paraId="62563997" w14:textId="77777777" w:rsidR="003B651A" w:rsidRPr="003B651A" w:rsidRDefault="003B651A" w:rsidP="003B651A">
      <w:pPr>
        <w:pStyle w:val="Ttulo4"/>
        <w:numPr>
          <w:ilvl w:val="3"/>
          <w:numId w:val="1"/>
        </w:numPr>
        <w:ind w:left="284" w:hanging="284"/>
        <w:rPr>
          <w:b w:val="0"/>
          <w:bCs w:val="0"/>
          <w:i w:val="0"/>
          <w:iCs w:val="0"/>
        </w:rPr>
      </w:pPr>
      <w:r w:rsidRPr="003B651A">
        <w:rPr>
          <w:b w:val="0"/>
          <w:bCs w:val="0"/>
          <w:i w:val="0"/>
          <w:iCs w:val="0"/>
        </w:rPr>
        <w:t>Anexo do MOP-RQUAL: Requisitos sobre Tratamento de Excludentes.</w:t>
      </w:r>
    </w:p>
    <w:p w14:paraId="26E961B6" w14:textId="77777777" w:rsidR="003B651A" w:rsidRPr="003B651A" w:rsidRDefault="003B651A" w:rsidP="003B651A"/>
    <w:p w14:paraId="63EA2B7C" w14:textId="21B0DF74" w:rsidR="00B525D7" w:rsidRPr="00D13095" w:rsidRDefault="00B525D7" w:rsidP="00D13095">
      <w:pPr>
        <w:rPr>
          <w:highlight w:val="green"/>
        </w:rPr>
      </w:pPr>
    </w:p>
    <w:p w14:paraId="19793072" w14:textId="59444DF2" w:rsidR="00B453FA" w:rsidRPr="00B453FA" w:rsidRDefault="00B453FA" w:rsidP="00B453FA">
      <w:pPr>
        <w:rPr>
          <w:highlight w:val="green"/>
        </w:rPr>
      </w:pPr>
    </w:p>
    <w:p w14:paraId="13A48109" w14:textId="20A4307C" w:rsidR="00B453FA" w:rsidRPr="00A70F5C" w:rsidRDefault="00B453FA" w:rsidP="00A70F5C">
      <w:pPr>
        <w:tabs>
          <w:tab w:val="left" w:pos="7530"/>
        </w:tabs>
      </w:pPr>
    </w:p>
    <w:sectPr w:rsidR="00B453FA" w:rsidRPr="00A70F5C" w:rsidSect="00B6669A">
      <w:headerReference w:type="default" r:id="rId12"/>
      <w:footerReference w:type="default" r:id="rId13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378F9" w14:textId="77777777" w:rsidR="00CA1C3A" w:rsidRDefault="00CA1C3A" w:rsidP="00815B00">
      <w:r>
        <w:separator/>
      </w:r>
    </w:p>
  </w:endnote>
  <w:endnote w:type="continuationSeparator" w:id="0">
    <w:p w14:paraId="63737203" w14:textId="77777777" w:rsidR="00CA1C3A" w:rsidRDefault="00CA1C3A" w:rsidP="00815B00">
      <w:r>
        <w:continuationSeparator/>
      </w:r>
    </w:p>
  </w:endnote>
  <w:endnote w:type="continuationNotice" w:id="1">
    <w:p w14:paraId="4982BE75" w14:textId="77777777" w:rsidR="00CA1C3A" w:rsidRDefault="00CA1C3A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altName w:val="Cambria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120AC" w14:textId="5B0825E5" w:rsidR="00CA1C3A" w:rsidRPr="00EB6472" w:rsidRDefault="00CA1C3A" w:rsidP="003061BD">
    <w:pPr>
      <w:pStyle w:val="Rodap"/>
      <w:jc w:val="right"/>
      <w:rPr>
        <w:sz w:val="16"/>
        <w:szCs w:val="16"/>
      </w:rPr>
    </w:pPr>
    <w:bookmarkStart w:id="71" w:name="_Hlk90046098"/>
    <w:r>
      <w:rPr>
        <w:sz w:val="16"/>
        <w:szCs w:val="16"/>
      </w:rPr>
      <w:t xml:space="preserve">Anexo </w:t>
    </w:r>
    <w:r w:rsidRPr="00EB6472">
      <w:rPr>
        <w:sz w:val="16"/>
        <w:szCs w:val="16"/>
      </w:rPr>
      <w:t>MOP</w:t>
    </w:r>
    <w:r>
      <w:rPr>
        <w:sz w:val="16"/>
        <w:szCs w:val="16"/>
      </w:rPr>
      <w:t>/RQUAL</w:t>
    </w:r>
    <w:r w:rsidRPr="00EB6472">
      <w:rPr>
        <w:sz w:val="16"/>
        <w:szCs w:val="16"/>
      </w:rPr>
      <w:t xml:space="preserve"> IND</w:t>
    </w:r>
    <w:r>
      <w:rPr>
        <w:sz w:val="16"/>
        <w:szCs w:val="16"/>
      </w:rPr>
      <w:t>9</w:t>
    </w:r>
    <w:r w:rsidRPr="00EB6472">
      <w:rPr>
        <w:sz w:val="16"/>
        <w:szCs w:val="16"/>
      </w:rPr>
      <w:t xml:space="preserve"> – versão </w:t>
    </w:r>
    <w:r w:rsidR="00275A8A">
      <w:rPr>
        <w:sz w:val="16"/>
        <w:szCs w:val="16"/>
      </w:rPr>
      <w:t>3.0</w:t>
    </w:r>
  </w:p>
  <w:bookmarkEnd w:id="71"/>
  <w:p w14:paraId="61CF3FCC" w14:textId="77777777" w:rsidR="00CA1C3A" w:rsidRDefault="00CA1C3A" w:rsidP="003061BD">
    <w:pPr>
      <w:pStyle w:val="Rodap"/>
    </w:pPr>
  </w:p>
  <w:p w14:paraId="4284544C" w14:textId="0EF003A0" w:rsidR="00CA1C3A" w:rsidRDefault="00CA1C3A">
    <w:pPr>
      <w:pStyle w:val="Rodap"/>
    </w:pPr>
  </w:p>
  <w:p w14:paraId="02B6D987" w14:textId="77777777" w:rsidR="00CA1C3A" w:rsidRDefault="00CA1C3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83F6E" w14:textId="77777777" w:rsidR="00CA1C3A" w:rsidRDefault="00CA1C3A" w:rsidP="00815B00">
      <w:r>
        <w:separator/>
      </w:r>
    </w:p>
  </w:footnote>
  <w:footnote w:type="continuationSeparator" w:id="0">
    <w:p w14:paraId="6B641A03" w14:textId="77777777" w:rsidR="00CA1C3A" w:rsidRDefault="00CA1C3A" w:rsidP="00815B00">
      <w:r>
        <w:continuationSeparator/>
      </w:r>
    </w:p>
  </w:footnote>
  <w:footnote w:type="continuationNotice" w:id="1">
    <w:p w14:paraId="095C2816" w14:textId="77777777" w:rsidR="00CA1C3A" w:rsidRDefault="00CA1C3A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CAB9DA6" w:rsidR="00CA1C3A" w:rsidRPr="00744B68" w:rsidRDefault="00CA1C3A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9655B"/>
    <w:multiLevelType w:val="hybridMultilevel"/>
    <w:tmpl w:val="5278350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2775B"/>
    <w:multiLevelType w:val="multilevel"/>
    <w:tmpl w:val="CDF025E6"/>
    <w:lvl w:ilvl="0">
      <w:start w:val="1"/>
      <w:numFmt w:val="decimal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1FE07F4D"/>
    <w:multiLevelType w:val="hybridMultilevel"/>
    <w:tmpl w:val="86781B48"/>
    <w:lvl w:ilvl="0" w:tplc="2A984CB8">
      <w:start w:val="1"/>
      <w:numFmt w:val="decimal"/>
      <w:pStyle w:val="Ttulo1"/>
      <w:lvlText w:val="%1"/>
      <w:lvlJc w:val="left"/>
      <w:pPr>
        <w:ind w:left="786" w:hanging="360"/>
      </w:pPr>
      <w:rPr>
        <w:rFonts w:hint="default"/>
      </w:rPr>
    </w:lvl>
    <w:lvl w:ilvl="1" w:tplc="6FC44ECC">
      <w:start w:val="9"/>
      <w:numFmt w:val="upperLetter"/>
      <w:pStyle w:val="Ttulo2"/>
      <w:lvlText w:val="%2."/>
      <w:lvlJc w:val="left"/>
      <w:pPr>
        <w:ind w:left="1440" w:hanging="360"/>
      </w:pPr>
    </w:lvl>
    <w:lvl w:ilvl="2" w:tplc="4078A260">
      <w:start w:val="1"/>
      <w:numFmt w:val="lowerRoman"/>
      <w:lvlText w:val="%3."/>
      <w:lvlJc w:val="right"/>
      <w:pPr>
        <w:ind w:left="2160" w:hanging="180"/>
      </w:pPr>
    </w:lvl>
    <w:lvl w:ilvl="3" w:tplc="D5084526">
      <w:start w:val="1"/>
      <w:numFmt w:val="decimal"/>
      <w:pStyle w:val="Ttulo4"/>
      <w:lvlText w:val="%4."/>
      <w:lvlJc w:val="left"/>
      <w:pPr>
        <w:ind w:left="2880" w:hanging="360"/>
      </w:pPr>
    </w:lvl>
    <w:lvl w:ilvl="4" w:tplc="3C12E1CE">
      <w:start w:val="1"/>
      <w:numFmt w:val="lowerLetter"/>
      <w:pStyle w:val="Ttulo5"/>
      <w:lvlText w:val="%5."/>
      <w:lvlJc w:val="left"/>
      <w:pPr>
        <w:ind w:left="3600" w:hanging="360"/>
      </w:pPr>
    </w:lvl>
    <w:lvl w:ilvl="5" w:tplc="1BFA9642">
      <w:start w:val="1"/>
      <w:numFmt w:val="lowerRoman"/>
      <w:pStyle w:val="Ttulo6"/>
      <w:lvlText w:val="%6."/>
      <w:lvlJc w:val="right"/>
      <w:pPr>
        <w:ind w:left="4320" w:hanging="180"/>
      </w:pPr>
    </w:lvl>
    <w:lvl w:ilvl="6" w:tplc="F8F8CCCE">
      <w:start w:val="1"/>
      <w:numFmt w:val="decimal"/>
      <w:pStyle w:val="Ttulo7"/>
      <w:lvlText w:val="%7."/>
      <w:lvlJc w:val="left"/>
      <w:pPr>
        <w:ind w:left="5040" w:hanging="360"/>
      </w:pPr>
    </w:lvl>
    <w:lvl w:ilvl="7" w:tplc="A71EBA28">
      <w:start w:val="1"/>
      <w:numFmt w:val="lowerLetter"/>
      <w:pStyle w:val="Ttulo8"/>
      <w:lvlText w:val="%8."/>
      <w:lvlJc w:val="left"/>
      <w:pPr>
        <w:ind w:left="5760" w:hanging="360"/>
      </w:pPr>
    </w:lvl>
    <w:lvl w:ilvl="8" w:tplc="49523002">
      <w:start w:val="1"/>
      <w:numFmt w:val="lowerRoman"/>
      <w:pStyle w:val="Ttulo9"/>
      <w:lvlText w:val="%9."/>
      <w:lvlJc w:val="right"/>
      <w:pPr>
        <w:ind w:left="6480" w:hanging="180"/>
      </w:pPr>
    </w:lvl>
  </w:abstractNum>
  <w:abstractNum w:abstractNumId="3" w15:restartNumberingAfterBreak="0">
    <w:nsid w:val="249945CC"/>
    <w:multiLevelType w:val="hybridMultilevel"/>
    <w:tmpl w:val="6C44DC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126155"/>
    <w:multiLevelType w:val="hybridMultilevel"/>
    <w:tmpl w:val="06F8D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174277"/>
    <w:multiLevelType w:val="multilevel"/>
    <w:tmpl w:val="FF6432CC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  <w:rPr>
        <w:i w:val="0"/>
        <w:i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6" w15:restartNumberingAfterBreak="0">
    <w:nsid w:val="480B04BE"/>
    <w:multiLevelType w:val="multilevel"/>
    <w:tmpl w:val="14428B3A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99A5CF8"/>
    <w:multiLevelType w:val="hybridMultilevel"/>
    <w:tmpl w:val="13669AA2"/>
    <w:lvl w:ilvl="0" w:tplc="0416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27F5EA0"/>
    <w:multiLevelType w:val="multilevel"/>
    <w:tmpl w:val="919C91F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5361814"/>
    <w:multiLevelType w:val="hybridMultilevel"/>
    <w:tmpl w:val="C8BC5A8C"/>
    <w:lvl w:ilvl="0" w:tplc="3604B15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E112A"/>
    <w:multiLevelType w:val="hybridMultilevel"/>
    <w:tmpl w:val="8288323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AF3A6E"/>
    <w:multiLevelType w:val="hybridMultilevel"/>
    <w:tmpl w:val="C0342CF6"/>
    <w:lvl w:ilvl="0" w:tplc="E3CA436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F49231B2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F4829F2A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8ADCB18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279C0230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35123A4C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BEE01C7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60249E32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8A8A6076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78954051"/>
    <w:multiLevelType w:val="multilevel"/>
    <w:tmpl w:val="64D845FC"/>
    <w:lvl w:ilvl="0">
      <w:start w:val="1"/>
      <w:numFmt w:val="bullet"/>
      <w:lvlText w:val=""/>
      <w:lvlJc w:val="left"/>
      <w:pPr>
        <w:ind w:left="405" w:hanging="40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674337470">
    <w:abstractNumId w:val="1"/>
  </w:num>
  <w:num w:numId="2" w16cid:durableId="1009018985">
    <w:abstractNumId w:val="8"/>
  </w:num>
  <w:num w:numId="3" w16cid:durableId="1669019810">
    <w:abstractNumId w:val="7"/>
  </w:num>
  <w:num w:numId="4" w16cid:durableId="1203009953">
    <w:abstractNumId w:val="1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8638678">
    <w:abstractNumId w:val="12"/>
  </w:num>
  <w:num w:numId="6" w16cid:durableId="277835949">
    <w:abstractNumId w:val="2"/>
  </w:num>
  <w:num w:numId="7" w16cid:durableId="2079859919">
    <w:abstractNumId w:val="5"/>
  </w:num>
  <w:num w:numId="8" w16cid:durableId="1915705291">
    <w:abstractNumId w:val="11"/>
  </w:num>
  <w:num w:numId="9" w16cid:durableId="1391223915">
    <w:abstractNumId w:val="6"/>
  </w:num>
  <w:num w:numId="10" w16cid:durableId="1236088772">
    <w:abstractNumId w:val="0"/>
  </w:num>
  <w:num w:numId="11" w16cid:durableId="1881043206">
    <w:abstractNumId w:val="9"/>
  </w:num>
  <w:num w:numId="12" w16cid:durableId="53047316">
    <w:abstractNumId w:val="13"/>
  </w:num>
  <w:num w:numId="13" w16cid:durableId="623081060">
    <w:abstractNumId w:val="4"/>
  </w:num>
  <w:num w:numId="14" w16cid:durableId="252053960">
    <w:abstractNumId w:val="2"/>
  </w:num>
  <w:num w:numId="15" w16cid:durableId="1123885098">
    <w:abstractNumId w:val="10"/>
  </w:num>
  <w:num w:numId="16" w16cid:durableId="51249984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03A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148"/>
    <w:rsid w:val="000042AF"/>
    <w:rsid w:val="00004932"/>
    <w:rsid w:val="00004981"/>
    <w:rsid w:val="00004AED"/>
    <w:rsid w:val="00004FB9"/>
    <w:rsid w:val="000052C8"/>
    <w:rsid w:val="000054E0"/>
    <w:rsid w:val="000057F6"/>
    <w:rsid w:val="000059D4"/>
    <w:rsid w:val="00005BEF"/>
    <w:rsid w:val="000061F8"/>
    <w:rsid w:val="00006737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163"/>
    <w:rsid w:val="0002039C"/>
    <w:rsid w:val="00020561"/>
    <w:rsid w:val="000209A8"/>
    <w:rsid w:val="00020B9A"/>
    <w:rsid w:val="0002219C"/>
    <w:rsid w:val="00022214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0E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6FC"/>
    <w:rsid w:val="000329B0"/>
    <w:rsid w:val="00032B09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1C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2BF"/>
    <w:rsid w:val="00040441"/>
    <w:rsid w:val="000407D7"/>
    <w:rsid w:val="00040A2E"/>
    <w:rsid w:val="00040E3A"/>
    <w:rsid w:val="000418B6"/>
    <w:rsid w:val="00042228"/>
    <w:rsid w:val="00042CA6"/>
    <w:rsid w:val="00042EC2"/>
    <w:rsid w:val="00043265"/>
    <w:rsid w:val="00043E94"/>
    <w:rsid w:val="0004450B"/>
    <w:rsid w:val="0004457E"/>
    <w:rsid w:val="00045756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2544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60A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5C3"/>
    <w:rsid w:val="000637DE"/>
    <w:rsid w:val="0006381A"/>
    <w:rsid w:val="0006399C"/>
    <w:rsid w:val="00063E8F"/>
    <w:rsid w:val="00063FAB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491E"/>
    <w:rsid w:val="00075069"/>
    <w:rsid w:val="00075712"/>
    <w:rsid w:val="000761BC"/>
    <w:rsid w:val="000762A2"/>
    <w:rsid w:val="000769D2"/>
    <w:rsid w:val="00076D3B"/>
    <w:rsid w:val="00076E64"/>
    <w:rsid w:val="0007726A"/>
    <w:rsid w:val="0007750B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249"/>
    <w:rsid w:val="0008453F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2C7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4CF9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54F"/>
    <w:rsid w:val="000A363B"/>
    <w:rsid w:val="000A37E1"/>
    <w:rsid w:val="000A3B56"/>
    <w:rsid w:val="000A426C"/>
    <w:rsid w:val="000A444B"/>
    <w:rsid w:val="000A4C8F"/>
    <w:rsid w:val="000A507B"/>
    <w:rsid w:val="000A53D6"/>
    <w:rsid w:val="000A5715"/>
    <w:rsid w:val="000A5B00"/>
    <w:rsid w:val="000A5EA6"/>
    <w:rsid w:val="000A6102"/>
    <w:rsid w:val="000A68DA"/>
    <w:rsid w:val="000A69A0"/>
    <w:rsid w:val="000A6EBB"/>
    <w:rsid w:val="000A7191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B7C11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5D7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193"/>
    <w:rsid w:val="000D0421"/>
    <w:rsid w:val="000D0456"/>
    <w:rsid w:val="000D079B"/>
    <w:rsid w:val="000D0960"/>
    <w:rsid w:val="000D09F4"/>
    <w:rsid w:val="000D1953"/>
    <w:rsid w:val="000D1DDA"/>
    <w:rsid w:val="000D1F97"/>
    <w:rsid w:val="000D2299"/>
    <w:rsid w:val="000D22A3"/>
    <w:rsid w:val="000D22DA"/>
    <w:rsid w:val="000D29E4"/>
    <w:rsid w:val="000D29EB"/>
    <w:rsid w:val="000D3F71"/>
    <w:rsid w:val="000D40E0"/>
    <w:rsid w:val="000D40F6"/>
    <w:rsid w:val="000D4571"/>
    <w:rsid w:val="000D4862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1E0C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CDD"/>
    <w:rsid w:val="00101CF7"/>
    <w:rsid w:val="00101D90"/>
    <w:rsid w:val="00101FAA"/>
    <w:rsid w:val="00103490"/>
    <w:rsid w:val="001039A8"/>
    <w:rsid w:val="001039DB"/>
    <w:rsid w:val="00103C3B"/>
    <w:rsid w:val="00104396"/>
    <w:rsid w:val="00104565"/>
    <w:rsid w:val="00104B4C"/>
    <w:rsid w:val="00104E20"/>
    <w:rsid w:val="001055FC"/>
    <w:rsid w:val="00105705"/>
    <w:rsid w:val="00105BBE"/>
    <w:rsid w:val="00105E27"/>
    <w:rsid w:val="001062A2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4CD"/>
    <w:rsid w:val="00115767"/>
    <w:rsid w:val="00116B0B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F2E"/>
    <w:rsid w:val="0012368D"/>
    <w:rsid w:val="00123750"/>
    <w:rsid w:val="00123E01"/>
    <w:rsid w:val="001241D8"/>
    <w:rsid w:val="00124D1B"/>
    <w:rsid w:val="001254D7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3C43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D2E"/>
    <w:rsid w:val="00142F33"/>
    <w:rsid w:val="00142FD9"/>
    <w:rsid w:val="0014308C"/>
    <w:rsid w:val="00143A82"/>
    <w:rsid w:val="00143B3F"/>
    <w:rsid w:val="001442A3"/>
    <w:rsid w:val="001443F9"/>
    <w:rsid w:val="00144560"/>
    <w:rsid w:val="00144658"/>
    <w:rsid w:val="00144721"/>
    <w:rsid w:val="0014482B"/>
    <w:rsid w:val="001448C2"/>
    <w:rsid w:val="00144B13"/>
    <w:rsid w:val="001454AB"/>
    <w:rsid w:val="001459DA"/>
    <w:rsid w:val="00146769"/>
    <w:rsid w:val="00146FB0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579"/>
    <w:rsid w:val="00154828"/>
    <w:rsid w:val="001548C7"/>
    <w:rsid w:val="00154B35"/>
    <w:rsid w:val="00154C32"/>
    <w:rsid w:val="00156546"/>
    <w:rsid w:val="0015664F"/>
    <w:rsid w:val="00156FDA"/>
    <w:rsid w:val="00157287"/>
    <w:rsid w:val="00157575"/>
    <w:rsid w:val="001576F0"/>
    <w:rsid w:val="00160787"/>
    <w:rsid w:val="00160826"/>
    <w:rsid w:val="00160E5A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435"/>
    <w:rsid w:val="00164F2D"/>
    <w:rsid w:val="00165B5F"/>
    <w:rsid w:val="00166142"/>
    <w:rsid w:val="00166329"/>
    <w:rsid w:val="00166353"/>
    <w:rsid w:val="00166A8F"/>
    <w:rsid w:val="00166CBA"/>
    <w:rsid w:val="00166D88"/>
    <w:rsid w:val="00166E24"/>
    <w:rsid w:val="00167897"/>
    <w:rsid w:val="00167971"/>
    <w:rsid w:val="00170371"/>
    <w:rsid w:val="001708F0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26"/>
    <w:rsid w:val="00176A8F"/>
    <w:rsid w:val="00176BED"/>
    <w:rsid w:val="00176E18"/>
    <w:rsid w:val="00177047"/>
    <w:rsid w:val="00177507"/>
    <w:rsid w:val="0017761A"/>
    <w:rsid w:val="00177A63"/>
    <w:rsid w:val="001815D3"/>
    <w:rsid w:val="0018161B"/>
    <w:rsid w:val="0018190B"/>
    <w:rsid w:val="001822EC"/>
    <w:rsid w:val="0018291F"/>
    <w:rsid w:val="00182ED7"/>
    <w:rsid w:val="0018315F"/>
    <w:rsid w:val="0018406C"/>
    <w:rsid w:val="001842A7"/>
    <w:rsid w:val="00184698"/>
    <w:rsid w:val="00184894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87CFB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9B6"/>
    <w:rsid w:val="00194357"/>
    <w:rsid w:val="00194BBE"/>
    <w:rsid w:val="00194CEE"/>
    <w:rsid w:val="0019581C"/>
    <w:rsid w:val="00195AAB"/>
    <w:rsid w:val="00195BEF"/>
    <w:rsid w:val="00195D45"/>
    <w:rsid w:val="0019626F"/>
    <w:rsid w:val="0019663E"/>
    <w:rsid w:val="00196681"/>
    <w:rsid w:val="00196B37"/>
    <w:rsid w:val="00196B59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12C"/>
    <w:rsid w:val="001A2AE9"/>
    <w:rsid w:val="001A30D1"/>
    <w:rsid w:val="001A31B1"/>
    <w:rsid w:val="001A3FD2"/>
    <w:rsid w:val="001A4D61"/>
    <w:rsid w:val="001A50CC"/>
    <w:rsid w:val="001A6557"/>
    <w:rsid w:val="001A69C3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62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93F"/>
    <w:rsid w:val="001C3E39"/>
    <w:rsid w:val="001C3ED9"/>
    <w:rsid w:val="001C3F83"/>
    <w:rsid w:val="001C426F"/>
    <w:rsid w:val="001C42D9"/>
    <w:rsid w:val="001C4344"/>
    <w:rsid w:val="001C4651"/>
    <w:rsid w:val="001C4D87"/>
    <w:rsid w:val="001C5231"/>
    <w:rsid w:val="001C52B7"/>
    <w:rsid w:val="001C553A"/>
    <w:rsid w:val="001C59F6"/>
    <w:rsid w:val="001C5DB6"/>
    <w:rsid w:val="001C5DE1"/>
    <w:rsid w:val="001C6118"/>
    <w:rsid w:val="001C694B"/>
    <w:rsid w:val="001C697F"/>
    <w:rsid w:val="001C6A4A"/>
    <w:rsid w:val="001C7508"/>
    <w:rsid w:val="001C7801"/>
    <w:rsid w:val="001C7878"/>
    <w:rsid w:val="001D1097"/>
    <w:rsid w:val="001D10D4"/>
    <w:rsid w:val="001D1EB3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C2F"/>
    <w:rsid w:val="001E0F3A"/>
    <w:rsid w:val="001E1107"/>
    <w:rsid w:val="001E11F2"/>
    <w:rsid w:val="001E14B0"/>
    <w:rsid w:val="001E15D2"/>
    <w:rsid w:val="001E1822"/>
    <w:rsid w:val="001E1B68"/>
    <w:rsid w:val="001E1E95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8FE"/>
    <w:rsid w:val="001E6913"/>
    <w:rsid w:val="001E6A40"/>
    <w:rsid w:val="001E6B6F"/>
    <w:rsid w:val="001E6E75"/>
    <w:rsid w:val="001E7DAC"/>
    <w:rsid w:val="001F0578"/>
    <w:rsid w:val="001F0B45"/>
    <w:rsid w:val="001F0B86"/>
    <w:rsid w:val="001F0D7F"/>
    <w:rsid w:val="001F156A"/>
    <w:rsid w:val="001F1C5C"/>
    <w:rsid w:val="001F1E9A"/>
    <w:rsid w:val="001F2949"/>
    <w:rsid w:val="001F3116"/>
    <w:rsid w:val="001F38B6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174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A08"/>
    <w:rsid w:val="00212BC1"/>
    <w:rsid w:val="00212DCB"/>
    <w:rsid w:val="00212F5B"/>
    <w:rsid w:val="002134A6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6C22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65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0AF"/>
    <w:rsid w:val="00252972"/>
    <w:rsid w:val="00252C13"/>
    <w:rsid w:val="0025376D"/>
    <w:rsid w:val="002538E1"/>
    <w:rsid w:val="00253AD7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C8A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D3"/>
    <w:rsid w:val="0027141E"/>
    <w:rsid w:val="0027146D"/>
    <w:rsid w:val="002715C4"/>
    <w:rsid w:val="00271680"/>
    <w:rsid w:val="002718F3"/>
    <w:rsid w:val="00271994"/>
    <w:rsid w:val="00271E10"/>
    <w:rsid w:val="002720D1"/>
    <w:rsid w:val="00272492"/>
    <w:rsid w:val="002725D7"/>
    <w:rsid w:val="002728CC"/>
    <w:rsid w:val="00272B04"/>
    <w:rsid w:val="00272B31"/>
    <w:rsid w:val="00273506"/>
    <w:rsid w:val="002738A0"/>
    <w:rsid w:val="00273930"/>
    <w:rsid w:val="00273CF3"/>
    <w:rsid w:val="00273D80"/>
    <w:rsid w:val="00273D9E"/>
    <w:rsid w:val="00273E72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5A8A"/>
    <w:rsid w:val="0027693C"/>
    <w:rsid w:val="00276CB4"/>
    <w:rsid w:val="0027788F"/>
    <w:rsid w:val="00277E03"/>
    <w:rsid w:val="00280A37"/>
    <w:rsid w:val="00280B34"/>
    <w:rsid w:val="00280D05"/>
    <w:rsid w:val="00281648"/>
    <w:rsid w:val="00281823"/>
    <w:rsid w:val="00281A30"/>
    <w:rsid w:val="00281BAA"/>
    <w:rsid w:val="00281E58"/>
    <w:rsid w:val="00282571"/>
    <w:rsid w:val="002832B8"/>
    <w:rsid w:val="00283320"/>
    <w:rsid w:val="00283D17"/>
    <w:rsid w:val="00284066"/>
    <w:rsid w:val="002840AE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BC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DEE"/>
    <w:rsid w:val="00294F75"/>
    <w:rsid w:val="00295289"/>
    <w:rsid w:val="002953C1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3F0"/>
    <w:rsid w:val="002A6AE2"/>
    <w:rsid w:val="002A6E71"/>
    <w:rsid w:val="002A6EDB"/>
    <w:rsid w:val="002A703E"/>
    <w:rsid w:val="002A7867"/>
    <w:rsid w:val="002A7881"/>
    <w:rsid w:val="002A79A9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6403"/>
    <w:rsid w:val="002B64A1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6F8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9B9"/>
    <w:rsid w:val="002C6C85"/>
    <w:rsid w:val="002C7524"/>
    <w:rsid w:val="002D034F"/>
    <w:rsid w:val="002D054C"/>
    <w:rsid w:val="002D0D62"/>
    <w:rsid w:val="002D0EE6"/>
    <w:rsid w:val="002D0F10"/>
    <w:rsid w:val="002D117A"/>
    <w:rsid w:val="002D1C8A"/>
    <w:rsid w:val="002D1CA1"/>
    <w:rsid w:val="002D2AC6"/>
    <w:rsid w:val="002D2DBC"/>
    <w:rsid w:val="002D2E35"/>
    <w:rsid w:val="002D335C"/>
    <w:rsid w:val="002D3C93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20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548"/>
    <w:rsid w:val="002E4A30"/>
    <w:rsid w:val="002E4C9D"/>
    <w:rsid w:val="002E4CAD"/>
    <w:rsid w:val="002E500B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AA0"/>
    <w:rsid w:val="002F3C4D"/>
    <w:rsid w:val="002F3FAF"/>
    <w:rsid w:val="002F42F3"/>
    <w:rsid w:val="002F4425"/>
    <w:rsid w:val="002F4441"/>
    <w:rsid w:val="002F451A"/>
    <w:rsid w:val="002F478B"/>
    <w:rsid w:val="002F47CE"/>
    <w:rsid w:val="002F4B8B"/>
    <w:rsid w:val="002F4D50"/>
    <w:rsid w:val="002F54D1"/>
    <w:rsid w:val="002F5F94"/>
    <w:rsid w:val="002F6083"/>
    <w:rsid w:val="002F61BB"/>
    <w:rsid w:val="002F643D"/>
    <w:rsid w:val="002F69D0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D8"/>
    <w:rsid w:val="00304211"/>
    <w:rsid w:val="003043A2"/>
    <w:rsid w:val="003045E6"/>
    <w:rsid w:val="0030598F"/>
    <w:rsid w:val="003060CA"/>
    <w:rsid w:val="003060F1"/>
    <w:rsid w:val="003061BD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00"/>
    <w:rsid w:val="003211A1"/>
    <w:rsid w:val="003211CC"/>
    <w:rsid w:val="00321F7C"/>
    <w:rsid w:val="003221A3"/>
    <w:rsid w:val="003228C5"/>
    <w:rsid w:val="003228DF"/>
    <w:rsid w:val="00322B46"/>
    <w:rsid w:val="00322F5A"/>
    <w:rsid w:val="003232AB"/>
    <w:rsid w:val="003233A8"/>
    <w:rsid w:val="00323E64"/>
    <w:rsid w:val="003247E9"/>
    <w:rsid w:val="0032515A"/>
    <w:rsid w:val="0032536E"/>
    <w:rsid w:val="0032538B"/>
    <w:rsid w:val="00325E70"/>
    <w:rsid w:val="003260B2"/>
    <w:rsid w:val="003268BA"/>
    <w:rsid w:val="00326B36"/>
    <w:rsid w:val="00326C71"/>
    <w:rsid w:val="00326DC8"/>
    <w:rsid w:val="00326F11"/>
    <w:rsid w:val="003279BE"/>
    <w:rsid w:val="00327F53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7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1530"/>
    <w:rsid w:val="00342252"/>
    <w:rsid w:val="00342445"/>
    <w:rsid w:val="00344473"/>
    <w:rsid w:val="00344BE5"/>
    <w:rsid w:val="003451E5"/>
    <w:rsid w:val="003455B7"/>
    <w:rsid w:val="00345664"/>
    <w:rsid w:val="00345BCA"/>
    <w:rsid w:val="00345E3E"/>
    <w:rsid w:val="00345F06"/>
    <w:rsid w:val="00346226"/>
    <w:rsid w:val="003466E9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49B"/>
    <w:rsid w:val="00354531"/>
    <w:rsid w:val="00354B0F"/>
    <w:rsid w:val="00354C24"/>
    <w:rsid w:val="00355090"/>
    <w:rsid w:val="00355370"/>
    <w:rsid w:val="0035543E"/>
    <w:rsid w:val="00355506"/>
    <w:rsid w:val="0035575B"/>
    <w:rsid w:val="00355794"/>
    <w:rsid w:val="00355EB6"/>
    <w:rsid w:val="0035604D"/>
    <w:rsid w:val="0035647A"/>
    <w:rsid w:val="00356520"/>
    <w:rsid w:val="003566CE"/>
    <w:rsid w:val="00356D40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5B"/>
    <w:rsid w:val="00362897"/>
    <w:rsid w:val="00362DED"/>
    <w:rsid w:val="00363558"/>
    <w:rsid w:val="00363FB4"/>
    <w:rsid w:val="003642A9"/>
    <w:rsid w:val="0036434F"/>
    <w:rsid w:val="003644EF"/>
    <w:rsid w:val="003648EA"/>
    <w:rsid w:val="003649C4"/>
    <w:rsid w:val="00364EB6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3F4"/>
    <w:rsid w:val="00373A6E"/>
    <w:rsid w:val="00373C12"/>
    <w:rsid w:val="00373CFB"/>
    <w:rsid w:val="00374067"/>
    <w:rsid w:val="00374311"/>
    <w:rsid w:val="00374FE6"/>
    <w:rsid w:val="00375378"/>
    <w:rsid w:val="0037626B"/>
    <w:rsid w:val="00376500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74E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18A"/>
    <w:rsid w:val="00384808"/>
    <w:rsid w:val="00384A39"/>
    <w:rsid w:val="003850DF"/>
    <w:rsid w:val="0038607F"/>
    <w:rsid w:val="003865F4"/>
    <w:rsid w:val="00386ABF"/>
    <w:rsid w:val="00386D88"/>
    <w:rsid w:val="00387217"/>
    <w:rsid w:val="00387E54"/>
    <w:rsid w:val="00390DE9"/>
    <w:rsid w:val="00390E0E"/>
    <w:rsid w:val="00390F9A"/>
    <w:rsid w:val="00391139"/>
    <w:rsid w:val="00391803"/>
    <w:rsid w:val="00392284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3B"/>
    <w:rsid w:val="003A16E2"/>
    <w:rsid w:val="003A20A6"/>
    <w:rsid w:val="003A2114"/>
    <w:rsid w:val="003A212C"/>
    <w:rsid w:val="003A2351"/>
    <w:rsid w:val="003A2774"/>
    <w:rsid w:val="003A2C7E"/>
    <w:rsid w:val="003A2F25"/>
    <w:rsid w:val="003A5482"/>
    <w:rsid w:val="003A55E8"/>
    <w:rsid w:val="003A58E4"/>
    <w:rsid w:val="003A5911"/>
    <w:rsid w:val="003A5B29"/>
    <w:rsid w:val="003A612A"/>
    <w:rsid w:val="003A6266"/>
    <w:rsid w:val="003A629E"/>
    <w:rsid w:val="003A6A94"/>
    <w:rsid w:val="003A785D"/>
    <w:rsid w:val="003A79CB"/>
    <w:rsid w:val="003B02E0"/>
    <w:rsid w:val="003B0D12"/>
    <w:rsid w:val="003B0FAA"/>
    <w:rsid w:val="003B10F1"/>
    <w:rsid w:val="003B189A"/>
    <w:rsid w:val="003B25A9"/>
    <w:rsid w:val="003B27BC"/>
    <w:rsid w:val="003B37BE"/>
    <w:rsid w:val="003B39D3"/>
    <w:rsid w:val="003B3E25"/>
    <w:rsid w:val="003B3F80"/>
    <w:rsid w:val="003B3FF0"/>
    <w:rsid w:val="003B41A1"/>
    <w:rsid w:val="003B56AF"/>
    <w:rsid w:val="003B651A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5B2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85"/>
    <w:rsid w:val="003C7FDC"/>
    <w:rsid w:val="003D0565"/>
    <w:rsid w:val="003D0A26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4415"/>
    <w:rsid w:val="003D4457"/>
    <w:rsid w:val="003D471B"/>
    <w:rsid w:val="003D48DF"/>
    <w:rsid w:val="003D4ABC"/>
    <w:rsid w:val="003D4AEE"/>
    <w:rsid w:val="003D4CD6"/>
    <w:rsid w:val="003D4D58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1C31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CCD"/>
    <w:rsid w:val="003F0FD7"/>
    <w:rsid w:val="003F1B02"/>
    <w:rsid w:val="003F1B80"/>
    <w:rsid w:val="003F253E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43E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A81"/>
    <w:rsid w:val="0040017E"/>
    <w:rsid w:val="00400261"/>
    <w:rsid w:val="004002C8"/>
    <w:rsid w:val="0040047D"/>
    <w:rsid w:val="00400933"/>
    <w:rsid w:val="00401236"/>
    <w:rsid w:val="00402396"/>
    <w:rsid w:val="0040288D"/>
    <w:rsid w:val="00402C49"/>
    <w:rsid w:val="004037B1"/>
    <w:rsid w:val="00403B27"/>
    <w:rsid w:val="00403BDA"/>
    <w:rsid w:val="00403C27"/>
    <w:rsid w:val="00403D75"/>
    <w:rsid w:val="0040433E"/>
    <w:rsid w:val="00404548"/>
    <w:rsid w:val="00404AD7"/>
    <w:rsid w:val="004057BA"/>
    <w:rsid w:val="00405F6A"/>
    <w:rsid w:val="004062F4"/>
    <w:rsid w:val="0040750D"/>
    <w:rsid w:val="004075B8"/>
    <w:rsid w:val="00407FF1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17B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66E"/>
    <w:rsid w:val="00423A94"/>
    <w:rsid w:val="00423B00"/>
    <w:rsid w:val="004245EA"/>
    <w:rsid w:val="0042483C"/>
    <w:rsid w:val="00424A1E"/>
    <w:rsid w:val="00424EF4"/>
    <w:rsid w:val="0042529C"/>
    <w:rsid w:val="00425A29"/>
    <w:rsid w:val="004264D6"/>
    <w:rsid w:val="00426590"/>
    <w:rsid w:val="00426A45"/>
    <w:rsid w:val="00427613"/>
    <w:rsid w:val="00427A32"/>
    <w:rsid w:val="00427C2E"/>
    <w:rsid w:val="00427D15"/>
    <w:rsid w:val="0043031F"/>
    <w:rsid w:val="00430E3E"/>
    <w:rsid w:val="00431C5D"/>
    <w:rsid w:val="00431DF2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93D"/>
    <w:rsid w:val="00447EA2"/>
    <w:rsid w:val="004504DD"/>
    <w:rsid w:val="004509A1"/>
    <w:rsid w:val="00450CB0"/>
    <w:rsid w:val="00450D8C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9E6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850"/>
    <w:rsid w:val="00462A18"/>
    <w:rsid w:val="00463343"/>
    <w:rsid w:val="0046378C"/>
    <w:rsid w:val="00463C91"/>
    <w:rsid w:val="00463F35"/>
    <w:rsid w:val="00464158"/>
    <w:rsid w:val="00464E93"/>
    <w:rsid w:val="00464EB5"/>
    <w:rsid w:val="00465160"/>
    <w:rsid w:val="00465167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4E"/>
    <w:rsid w:val="00474FF5"/>
    <w:rsid w:val="0047579D"/>
    <w:rsid w:val="00475895"/>
    <w:rsid w:val="004769BA"/>
    <w:rsid w:val="00476AD3"/>
    <w:rsid w:val="00476B26"/>
    <w:rsid w:val="00476D42"/>
    <w:rsid w:val="00476FC6"/>
    <w:rsid w:val="004772D0"/>
    <w:rsid w:val="0047771C"/>
    <w:rsid w:val="00477957"/>
    <w:rsid w:val="00477BB0"/>
    <w:rsid w:val="004802DD"/>
    <w:rsid w:val="00480BDD"/>
    <w:rsid w:val="00481124"/>
    <w:rsid w:val="0048158E"/>
    <w:rsid w:val="00481A81"/>
    <w:rsid w:val="00481A91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998"/>
    <w:rsid w:val="00487CAD"/>
    <w:rsid w:val="00487CEF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5E55"/>
    <w:rsid w:val="0049611F"/>
    <w:rsid w:val="004966A2"/>
    <w:rsid w:val="00496C0E"/>
    <w:rsid w:val="0049710B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520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1A6"/>
    <w:rsid w:val="004B425C"/>
    <w:rsid w:val="004B443E"/>
    <w:rsid w:val="004B44BA"/>
    <w:rsid w:val="004B45D7"/>
    <w:rsid w:val="004B5BE8"/>
    <w:rsid w:val="004B5F79"/>
    <w:rsid w:val="004B634D"/>
    <w:rsid w:val="004B693F"/>
    <w:rsid w:val="004B6ADC"/>
    <w:rsid w:val="004B6B79"/>
    <w:rsid w:val="004B6F3C"/>
    <w:rsid w:val="004B7445"/>
    <w:rsid w:val="004B74F2"/>
    <w:rsid w:val="004B78DB"/>
    <w:rsid w:val="004B7A0A"/>
    <w:rsid w:val="004B7BFD"/>
    <w:rsid w:val="004C01AF"/>
    <w:rsid w:val="004C0535"/>
    <w:rsid w:val="004C0AB2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2E4"/>
    <w:rsid w:val="004C450B"/>
    <w:rsid w:val="004C467B"/>
    <w:rsid w:val="004C4978"/>
    <w:rsid w:val="004C4AAE"/>
    <w:rsid w:val="004C5108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6C4"/>
    <w:rsid w:val="004D0CA9"/>
    <w:rsid w:val="004D0DC1"/>
    <w:rsid w:val="004D1154"/>
    <w:rsid w:val="004D13D7"/>
    <w:rsid w:val="004D1AA4"/>
    <w:rsid w:val="004D214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5BAB"/>
    <w:rsid w:val="004E5E95"/>
    <w:rsid w:val="004E6399"/>
    <w:rsid w:val="004E7177"/>
    <w:rsid w:val="004E7690"/>
    <w:rsid w:val="004E798B"/>
    <w:rsid w:val="004E7A56"/>
    <w:rsid w:val="004F0857"/>
    <w:rsid w:val="004F148A"/>
    <w:rsid w:val="004F1929"/>
    <w:rsid w:val="004F19D0"/>
    <w:rsid w:val="004F1BC7"/>
    <w:rsid w:val="004F1EFB"/>
    <w:rsid w:val="004F29DC"/>
    <w:rsid w:val="004F2A40"/>
    <w:rsid w:val="004F3099"/>
    <w:rsid w:val="004F3517"/>
    <w:rsid w:val="004F37A7"/>
    <w:rsid w:val="004F3973"/>
    <w:rsid w:val="004F39BD"/>
    <w:rsid w:val="004F3D13"/>
    <w:rsid w:val="004F3FB7"/>
    <w:rsid w:val="004F4271"/>
    <w:rsid w:val="004F48B2"/>
    <w:rsid w:val="004F4A0D"/>
    <w:rsid w:val="004F4CE9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2D66"/>
    <w:rsid w:val="005130A0"/>
    <w:rsid w:val="0051330C"/>
    <w:rsid w:val="00513758"/>
    <w:rsid w:val="00513880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751"/>
    <w:rsid w:val="00516AA1"/>
    <w:rsid w:val="00516EC6"/>
    <w:rsid w:val="005172EF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30DA"/>
    <w:rsid w:val="00523864"/>
    <w:rsid w:val="00523C7C"/>
    <w:rsid w:val="005243A5"/>
    <w:rsid w:val="00524627"/>
    <w:rsid w:val="005255FF"/>
    <w:rsid w:val="005256D3"/>
    <w:rsid w:val="00525C96"/>
    <w:rsid w:val="0052633E"/>
    <w:rsid w:val="005263B0"/>
    <w:rsid w:val="005264B3"/>
    <w:rsid w:val="00526774"/>
    <w:rsid w:val="005275A7"/>
    <w:rsid w:val="00527926"/>
    <w:rsid w:val="00531835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1B7C"/>
    <w:rsid w:val="005425F4"/>
    <w:rsid w:val="00543696"/>
    <w:rsid w:val="005437E4"/>
    <w:rsid w:val="00543951"/>
    <w:rsid w:val="00543A49"/>
    <w:rsid w:val="00544070"/>
    <w:rsid w:val="005442DC"/>
    <w:rsid w:val="005446EC"/>
    <w:rsid w:val="005451D3"/>
    <w:rsid w:val="00545625"/>
    <w:rsid w:val="00545988"/>
    <w:rsid w:val="005459F9"/>
    <w:rsid w:val="00545A35"/>
    <w:rsid w:val="00545EE6"/>
    <w:rsid w:val="00546568"/>
    <w:rsid w:val="005470FF"/>
    <w:rsid w:val="00547127"/>
    <w:rsid w:val="00547717"/>
    <w:rsid w:val="00547B67"/>
    <w:rsid w:val="00547BF3"/>
    <w:rsid w:val="00550085"/>
    <w:rsid w:val="0055050C"/>
    <w:rsid w:val="00551996"/>
    <w:rsid w:val="00551E42"/>
    <w:rsid w:val="005524C4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FB3"/>
    <w:rsid w:val="0056006E"/>
    <w:rsid w:val="0056075B"/>
    <w:rsid w:val="00560A4B"/>
    <w:rsid w:val="00560DC2"/>
    <w:rsid w:val="00561840"/>
    <w:rsid w:val="005618CB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BCD"/>
    <w:rsid w:val="00572C47"/>
    <w:rsid w:val="005730BD"/>
    <w:rsid w:val="0057312A"/>
    <w:rsid w:val="00573747"/>
    <w:rsid w:val="00573A18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1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5C84"/>
    <w:rsid w:val="00586B53"/>
    <w:rsid w:val="00587169"/>
    <w:rsid w:val="00587646"/>
    <w:rsid w:val="00587846"/>
    <w:rsid w:val="00587E7B"/>
    <w:rsid w:val="00590279"/>
    <w:rsid w:val="00591225"/>
    <w:rsid w:val="0059136E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514D"/>
    <w:rsid w:val="00595926"/>
    <w:rsid w:val="005962FD"/>
    <w:rsid w:val="00596606"/>
    <w:rsid w:val="00596EAC"/>
    <w:rsid w:val="00597474"/>
    <w:rsid w:val="005974AD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7C7"/>
    <w:rsid w:val="005A7D1E"/>
    <w:rsid w:val="005B0167"/>
    <w:rsid w:val="005B06B5"/>
    <w:rsid w:val="005B0AE2"/>
    <w:rsid w:val="005B1C01"/>
    <w:rsid w:val="005B1C96"/>
    <w:rsid w:val="005B2769"/>
    <w:rsid w:val="005B299F"/>
    <w:rsid w:val="005B2A3F"/>
    <w:rsid w:val="005B316D"/>
    <w:rsid w:val="005B33FC"/>
    <w:rsid w:val="005B3BEE"/>
    <w:rsid w:val="005B4734"/>
    <w:rsid w:val="005B4C67"/>
    <w:rsid w:val="005B5092"/>
    <w:rsid w:val="005B5BDB"/>
    <w:rsid w:val="005B5E91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DC1"/>
    <w:rsid w:val="005C2256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448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4C0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0C9"/>
    <w:rsid w:val="005E2453"/>
    <w:rsid w:val="005E2607"/>
    <w:rsid w:val="005E2B48"/>
    <w:rsid w:val="005E3B78"/>
    <w:rsid w:val="005E3FD9"/>
    <w:rsid w:val="005E48A8"/>
    <w:rsid w:val="005E4BDC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389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196A"/>
    <w:rsid w:val="00602A6F"/>
    <w:rsid w:val="006032F7"/>
    <w:rsid w:val="006038B6"/>
    <w:rsid w:val="00603B9F"/>
    <w:rsid w:val="00604023"/>
    <w:rsid w:val="006047F4"/>
    <w:rsid w:val="00604D54"/>
    <w:rsid w:val="00604DBF"/>
    <w:rsid w:val="00604F24"/>
    <w:rsid w:val="0060562F"/>
    <w:rsid w:val="0060601B"/>
    <w:rsid w:val="0060622A"/>
    <w:rsid w:val="00606234"/>
    <w:rsid w:val="006066FA"/>
    <w:rsid w:val="00606EDC"/>
    <w:rsid w:val="00606FFE"/>
    <w:rsid w:val="00607079"/>
    <w:rsid w:val="00607140"/>
    <w:rsid w:val="00607BC7"/>
    <w:rsid w:val="00607C0B"/>
    <w:rsid w:val="00607E87"/>
    <w:rsid w:val="00610867"/>
    <w:rsid w:val="00610C88"/>
    <w:rsid w:val="00611659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8B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3A87"/>
    <w:rsid w:val="00624680"/>
    <w:rsid w:val="00624DFE"/>
    <w:rsid w:val="006252D1"/>
    <w:rsid w:val="00625401"/>
    <w:rsid w:val="00625ADE"/>
    <w:rsid w:val="00626077"/>
    <w:rsid w:val="00626A1D"/>
    <w:rsid w:val="00626A65"/>
    <w:rsid w:val="00626CE1"/>
    <w:rsid w:val="00626EF1"/>
    <w:rsid w:val="006270D7"/>
    <w:rsid w:val="006274D1"/>
    <w:rsid w:val="006277DF"/>
    <w:rsid w:val="0063065E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901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5E37"/>
    <w:rsid w:val="006367F5"/>
    <w:rsid w:val="00636CA1"/>
    <w:rsid w:val="00636E95"/>
    <w:rsid w:val="0063760A"/>
    <w:rsid w:val="00637927"/>
    <w:rsid w:val="00637B71"/>
    <w:rsid w:val="00637DA3"/>
    <w:rsid w:val="006403A3"/>
    <w:rsid w:val="00640763"/>
    <w:rsid w:val="0064091C"/>
    <w:rsid w:val="00640BFA"/>
    <w:rsid w:val="00640C42"/>
    <w:rsid w:val="00641908"/>
    <w:rsid w:val="00641A90"/>
    <w:rsid w:val="00641AE0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5D0B"/>
    <w:rsid w:val="006461A7"/>
    <w:rsid w:val="0064651C"/>
    <w:rsid w:val="00646521"/>
    <w:rsid w:val="0064722B"/>
    <w:rsid w:val="00647591"/>
    <w:rsid w:val="00647E3C"/>
    <w:rsid w:val="00647EE3"/>
    <w:rsid w:val="0065047E"/>
    <w:rsid w:val="00650613"/>
    <w:rsid w:val="00650DD8"/>
    <w:rsid w:val="006516BD"/>
    <w:rsid w:val="006520D1"/>
    <w:rsid w:val="0065212D"/>
    <w:rsid w:val="00653969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600C2"/>
    <w:rsid w:val="00660321"/>
    <w:rsid w:val="00660BEE"/>
    <w:rsid w:val="00660C05"/>
    <w:rsid w:val="006611DC"/>
    <w:rsid w:val="006613DA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220"/>
    <w:rsid w:val="00665A43"/>
    <w:rsid w:val="00666357"/>
    <w:rsid w:val="006663C7"/>
    <w:rsid w:val="00666B48"/>
    <w:rsid w:val="0066708A"/>
    <w:rsid w:val="006702D2"/>
    <w:rsid w:val="00670619"/>
    <w:rsid w:val="00670A6F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7B2"/>
    <w:rsid w:val="00675902"/>
    <w:rsid w:val="00675935"/>
    <w:rsid w:val="00675FF6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0DFD"/>
    <w:rsid w:val="0068114C"/>
    <w:rsid w:val="006814A6"/>
    <w:rsid w:val="006814F2"/>
    <w:rsid w:val="006815CA"/>
    <w:rsid w:val="006817DC"/>
    <w:rsid w:val="00681D10"/>
    <w:rsid w:val="00681E08"/>
    <w:rsid w:val="0068244D"/>
    <w:rsid w:val="00682936"/>
    <w:rsid w:val="00682AD9"/>
    <w:rsid w:val="00682AF1"/>
    <w:rsid w:val="0068305E"/>
    <w:rsid w:val="0068343A"/>
    <w:rsid w:val="0068351C"/>
    <w:rsid w:val="00683FC9"/>
    <w:rsid w:val="00685028"/>
    <w:rsid w:val="0068519D"/>
    <w:rsid w:val="00685CE0"/>
    <w:rsid w:val="00685ECD"/>
    <w:rsid w:val="00685FFB"/>
    <w:rsid w:val="0068622D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24AE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9FC"/>
    <w:rsid w:val="006A0C1D"/>
    <w:rsid w:val="006A1092"/>
    <w:rsid w:val="006A1399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413"/>
    <w:rsid w:val="006A3F90"/>
    <w:rsid w:val="006A3FFD"/>
    <w:rsid w:val="006A4462"/>
    <w:rsid w:val="006A457C"/>
    <w:rsid w:val="006A45A1"/>
    <w:rsid w:val="006A4AF0"/>
    <w:rsid w:val="006A50AD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DDF"/>
    <w:rsid w:val="006B69B6"/>
    <w:rsid w:val="006B6EC7"/>
    <w:rsid w:val="006B72C0"/>
    <w:rsid w:val="006B743B"/>
    <w:rsid w:val="006B762D"/>
    <w:rsid w:val="006B7C54"/>
    <w:rsid w:val="006B7F3B"/>
    <w:rsid w:val="006B7F58"/>
    <w:rsid w:val="006B7F97"/>
    <w:rsid w:val="006C0202"/>
    <w:rsid w:val="006C0741"/>
    <w:rsid w:val="006C0932"/>
    <w:rsid w:val="006C0E83"/>
    <w:rsid w:val="006C10F9"/>
    <w:rsid w:val="006C1276"/>
    <w:rsid w:val="006C1394"/>
    <w:rsid w:val="006C1FC9"/>
    <w:rsid w:val="006C266A"/>
    <w:rsid w:val="006C32FE"/>
    <w:rsid w:val="006C3D47"/>
    <w:rsid w:val="006C47C5"/>
    <w:rsid w:val="006C49C8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1F2F"/>
    <w:rsid w:val="006D236D"/>
    <w:rsid w:val="006D334A"/>
    <w:rsid w:val="006D36F4"/>
    <w:rsid w:val="006D3717"/>
    <w:rsid w:val="006D37F4"/>
    <w:rsid w:val="006D3964"/>
    <w:rsid w:val="006D42F0"/>
    <w:rsid w:val="006D4B8A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22AE"/>
    <w:rsid w:val="006E22D9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0C0"/>
    <w:rsid w:val="006F07AD"/>
    <w:rsid w:val="006F0888"/>
    <w:rsid w:val="006F1C9A"/>
    <w:rsid w:val="006F2310"/>
    <w:rsid w:val="006F2B77"/>
    <w:rsid w:val="006F306E"/>
    <w:rsid w:val="006F35E3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64B5"/>
    <w:rsid w:val="006F6C80"/>
    <w:rsid w:val="006F705D"/>
    <w:rsid w:val="006F72B8"/>
    <w:rsid w:val="006F7B4B"/>
    <w:rsid w:val="006F7DAA"/>
    <w:rsid w:val="007000C6"/>
    <w:rsid w:val="007005D8"/>
    <w:rsid w:val="0070062C"/>
    <w:rsid w:val="00700698"/>
    <w:rsid w:val="00700A86"/>
    <w:rsid w:val="00701193"/>
    <w:rsid w:val="00701A55"/>
    <w:rsid w:val="00701F3F"/>
    <w:rsid w:val="00702000"/>
    <w:rsid w:val="00702398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0AC4"/>
    <w:rsid w:val="00711338"/>
    <w:rsid w:val="00711801"/>
    <w:rsid w:val="00711D1C"/>
    <w:rsid w:val="00711E1C"/>
    <w:rsid w:val="00712F72"/>
    <w:rsid w:val="0071367B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6A0"/>
    <w:rsid w:val="007217FD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54E"/>
    <w:rsid w:val="0072767A"/>
    <w:rsid w:val="007277EF"/>
    <w:rsid w:val="00727CC8"/>
    <w:rsid w:val="007304FE"/>
    <w:rsid w:val="007306AD"/>
    <w:rsid w:val="0073105B"/>
    <w:rsid w:val="00731E2B"/>
    <w:rsid w:val="00733B33"/>
    <w:rsid w:val="00733C42"/>
    <w:rsid w:val="00733D48"/>
    <w:rsid w:val="00734B43"/>
    <w:rsid w:val="00734D84"/>
    <w:rsid w:val="00735019"/>
    <w:rsid w:val="007350F1"/>
    <w:rsid w:val="00735777"/>
    <w:rsid w:val="00735855"/>
    <w:rsid w:val="00735E94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7E3"/>
    <w:rsid w:val="00741979"/>
    <w:rsid w:val="00741CBE"/>
    <w:rsid w:val="007424E2"/>
    <w:rsid w:val="0074280C"/>
    <w:rsid w:val="00742AC6"/>
    <w:rsid w:val="00742ACE"/>
    <w:rsid w:val="007439A0"/>
    <w:rsid w:val="00743BDD"/>
    <w:rsid w:val="0074403A"/>
    <w:rsid w:val="0074428D"/>
    <w:rsid w:val="00744AC1"/>
    <w:rsid w:val="00744B68"/>
    <w:rsid w:val="00744E62"/>
    <w:rsid w:val="00745147"/>
    <w:rsid w:val="00745364"/>
    <w:rsid w:val="00745483"/>
    <w:rsid w:val="00746299"/>
    <w:rsid w:val="00746E67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19"/>
    <w:rsid w:val="00752C71"/>
    <w:rsid w:val="00753023"/>
    <w:rsid w:val="007533FF"/>
    <w:rsid w:val="00753D32"/>
    <w:rsid w:val="00754228"/>
    <w:rsid w:val="0075440C"/>
    <w:rsid w:val="0075487E"/>
    <w:rsid w:val="00754B3B"/>
    <w:rsid w:val="00754BFB"/>
    <w:rsid w:val="00754D06"/>
    <w:rsid w:val="00756266"/>
    <w:rsid w:val="007566B0"/>
    <w:rsid w:val="007566CE"/>
    <w:rsid w:val="00756B0B"/>
    <w:rsid w:val="00756D10"/>
    <w:rsid w:val="00757033"/>
    <w:rsid w:val="0075741E"/>
    <w:rsid w:val="007576F3"/>
    <w:rsid w:val="00757878"/>
    <w:rsid w:val="00757989"/>
    <w:rsid w:val="00757D40"/>
    <w:rsid w:val="007600DF"/>
    <w:rsid w:val="007604FA"/>
    <w:rsid w:val="00760A27"/>
    <w:rsid w:val="00760CEF"/>
    <w:rsid w:val="007614B6"/>
    <w:rsid w:val="00761810"/>
    <w:rsid w:val="007618A5"/>
    <w:rsid w:val="00761908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334D"/>
    <w:rsid w:val="00773A02"/>
    <w:rsid w:val="00774BCB"/>
    <w:rsid w:val="00774D48"/>
    <w:rsid w:val="00774FB4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D5E"/>
    <w:rsid w:val="00780F12"/>
    <w:rsid w:val="007819B2"/>
    <w:rsid w:val="0078208F"/>
    <w:rsid w:val="00782153"/>
    <w:rsid w:val="007827DA"/>
    <w:rsid w:val="00782D39"/>
    <w:rsid w:val="007830E5"/>
    <w:rsid w:val="007831C1"/>
    <w:rsid w:val="007836AB"/>
    <w:rsid w:val="007836E3"/>
    <w:rsid w:val="00783DA1"/>
    <w:rsid w:val="00784142"/>
    <w:rsid w:val="00784741"/>
    <w:rsid w:val="00784B73"/>
    <w:rsid w:val="0078511A"/>
    <w:rsid w:val="007853CB"/>
    <w:rsid w:val="007856DA"/>
    <w:rsid w:val="00785C6C"/>
    <w:rsid w:val="00786C77"/>
    <w:rsid w:val="007871F5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CE1"/>
    <w:rsid w:val="007A1DC7"/>
    <w:rsid w:val="007A25E7"/>
    <w:rsid w:val="007A2893"/>
    <w:rsid w:val="007A32E3"/>
    <w:rsid w:val="007A3C71"/>
    <w:rsid w:val="007A410E"/>
    <w:rsid w:val="007A451F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2A07"/>
    <w:rsid w:val="007B36AE"/>
    <w:rsid w:val="007B38E8"/>
    <w:rsid w:val="007B4670"/>
    <w:rsid w:val="007B49B9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46C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847"/>
    <w:rsid w:val="007D5960"/>
    <w:rsid w:val="007D5ACC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AA8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289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24E2"/>
    <w:rsid w:val="007F2ECD"/>
    <w:rsid w:val="007F3255"/>
    <w:rsid w:val="007F3292"/>
    <w:rsid w:val="007F3B15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10147"/>
    <w:rsid w:val="008101DF"/>
    <w:rsid w:val="00810C6F"/>
    <w:rsid w:val="00810DE4"/>
    <w:rsid w:val="00811088"/>
    <w:rsid w:val="00811409"/>
    <w:rsid w:val="00811B95"/>
    <w:rsid w:val="00811BD4"/>
    <w:rsid w:val="00812190"/>
    <w:rsid w:val="00812DAF"/>
    <w:rsid w:val="0081379E"/>
    <w:rsid w:val="00813F02"/>
    <w:rsid w:val="00813FD2"/>
    <w:rsid w:val="008141B7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6B29"/>
    <w:rsid w:val="0081729D"/>
    <w:rsid w:val="00817414"/>
    <w:rsid w:val="00817515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461D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237"/>
    <w:rsid w:val="0083185F"/>
    <w:rsid w:val="00831DE5"/>
    <w:rsid w:val="00832125"/>
    <w:rsid w:val="00832D30"/>
    <w:rsid w:val="00833542"/>
    <w:rsid w:val="008335A9"/>
    <w:rsid w:val="00833AE9"/>
    <w:rsid w:val="008342EF"/>
    <w:rsid w:val="008349C2"/>
    <w:rsid w:val="00834F17"/>
    <w:rsid w:val="008356E4"/>
    <w:rsid w:val="00835A19"/>
    <w:rsid w:val="008360A9"/>
    <w:rsid w:val="0083649F"/>
    <w:rsid w:val="00836D02"/>
    <w:rsid w:val="008374FB"/>
    <w:rsid w:val="00837DFE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06E"/>
    <w:rsid w:val="008432BB"/>
    <w:rsid w:val="00843408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50178"/>
    <w:rsid w:val="00850959"/>
    <w:rsid w:val="008513E0"/>
    <w:rsid w:val="0085182B"/>
    <w:rsid w:val="00851ABB"/>
    <w:rsid w:val="00852592"/>
    <w:rsid w:val="008526A1"/>
    <w:rsid w:val="00852C4A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944"/>
    <w:rsid w:val="00860D9C"/>
    <w:rsid w:val="00860EE2"/>
    <w:rsid w:val="008615C4"/>
    <w:rsid w:val="0086173D"/>
    <w:rsid w:val="00861852"/>
    <w:rsid w:val="008618F3"/>
    <w:rsid w:val="00861BC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664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07F3"/>
    <w:rsid w:val="00871148"/>
    <w:rsid w:val="008713D5"/>
    <w:rsid w:val="00871662"/>
    <w:rsid w:val="008716A0"/>
    <w:rsid w:val="008723D3"/>
    <w:rsid w:val="00872760"/>
    <w:rsid w:val="00872857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343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C67"/>
    <w:rsid w:val="00886E8B"/>
    <w:rsid w:val="00887904"/>
    <w:rsid w:val="00890C16"/>
    <w:rsid w:val="00890CD3"/>
    <w:rsid w:val="008913E3"/>
    <w:rsid w:val="0089162D"/>
    <w:rsid w:val="00891968"/>
    <w:rsid w:val="00891CC9"/>
    <w:rsid w:val="00891D1F"/>
    <w:rsid w:val="0089331E"/>
    <w:rsid w:val="008938A7"/>
    <w:rsid w:val="008938D7"/>
    <w:rsid w:val="00893AA5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569"/>
    <w:rsid w:val="008A11D4"/>
    <w:rsid w:val="008A15B3"/>
    <w:rsid w:val="008A18B1"/>
    <w:rsid w:val="008A1B52"/>
    <w:rsid w:val="008A2319"/>
    <w:rsid w:val="008A34EA"/>
    <w:rsid w:val="008A3899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B00"/>
    <w:rsid w:val="008B110A"/>
    <w:rsid w:val="008B111D"/>
    <w:rsid w:val="008B119F"/>
    <w:rsid w:val="008B1A77"/>
    <w:rsid w:val="008B2776"/>
    <w:rsid w:val="008B2F7C"/>
    <w:rsid w:val="008B354C"/>
    <w:rsid w:val="008B3617"/>
    <w:rsid w:val="008B39C4"/>
    <w:rsid w:val="008B3EBE"/>
    <w:rsid w:val="008B3EF9"/>
    <w:rsid w:val="008B4E03"/>
    <w:rsid w:val="008B4F4B"/>
    <w:rsid w:val="008B52D3"/>
    <w:rsid w:val="008B5461"/>
    <w:rsid w:val="008B5B1A"/>
    <w:rsid w:val="008B66D5"/>
    <w:rsid w:val="008B7195"/>
    <w:rsid w:val="008B7262"/>
    <w:rsid w:val="008C00B3"/>
    <w:rsid w:val="008C0418"/>
    <w:rsid w:val="008C0675"/>
    <w:rsid w:val="008C0751"/>
    <w:rsid w:val="008C0759"/>
    <w:rsid w:val="008C078B"/>
    <w:rsid w:val="008C0DC3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906"/>
    <w:rsid w:val="008C5DCA"/>
    <w:rsid w:val="008C60B4"/>
    <w:rsid w:val="008C687A"/>
    <w:rsid w:val="008C68C0"/>
    <w:rsid w:val="008C6BAC"/>
    <w:rsid w:val="008C710D"/>
    <w:rsid w:val="008C7F58"/>
    <w:rsid w:val="008D0586"/>
    <w:rsid w:val="008D1147"/>
    <w:rsid w:val="008D146E"/>
    <w:rsid w:val="008D16A6"/>
    <w:rsid w:val="008D1FCB"/>
    <w:rsid w:val="008D2179"/>
    <w:rsid w:val="008D2556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28"/>
    <w:rsid w:val="008D61E3"/>
    <w:rsid w:val="008D669F"/>
    <w:rsid w:val="008D785B"/>
    <w:rsid w:val="008D7B50"/>
    <w:rsid w:val="008E009D"/>
    <w:rsid w:val="008E02AF"/>
    <w:rsid w:val="008E037D"/>
    <w:rsid w:val="008E0916"/>
    <w:rsid w:val="008E09FD"/>
    <w:rsid w:val="008E0CA7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35"/>
    <w:rsid w:val="008E3FF7"/>
    <w:rsid w:val="008E40ED"/>
    <w:rsid w:val="008E46CD"/>
    <w:rsid w:val="008E5415"/>
    <w:rsid w:val="008E551D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B74"/>
    <w:rsid w:val="008F0C7D"/>
    <w:rsid w:val="008F0E29"/>
    <w:rsid w:val="008F1003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67A"/>
    <w:rsid w:val="008F5C4C"/>
    <w:rsid w:val="008F5D66"/>
    <w:rsid w:val="008F60CE"/>
    <w:rsid w:val="008F68B8"/>
    <w:rsid w:val="008F6994"/>
    <w:rsid w:val="008F7135"/>
    <w:rsid w:val="008F7B8D"/>
    <w:rsid w:val="008F7E7A"/>
    <w:rsid w:val="008F7FA7"/>
    <w:rsid w:val="009005C3"/>
    <w:rsid w:val="009007BC"/>
    <w:rsid w:val="009011E1"/>
    <w:rsid w:val="00901D35"/>
    <w:rsid w:val="00902074"/>
    <w:rsid w:val="0090215B"/>
    <w:rsid w:val="00902341"/>
    <w:rsid w:val="0090254C"/>
    <w:rsid w:val="0090258D"/>
    <w:rsid w:val="00902C11"/>
    <w:rsid w:val="00903017"/>
    <w:rsid w:val="00903223"/>
    <w:rsid w:val="00904C3C"/>
    <w:rsid w:val="00904D02"/>
    <w:rsid w:val="00905091"/>
    <w:rsid w:val="0090533A"/>
    <w:rsid w:val="009057A4"/>
    <w:rsid w:val="00905E1A"/>
    <w:rsid w:val="0090672F"/>
    <w:rsid w:val="00906890"/>
    <w:rsid w:val="00906A25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337"/>
    <w:rsid w:val="009119E6"/>
    <w:rsid w:val="00911CC3"/>
    <w:rsid w:val="00911F88"/>
    <w:rsid w:val="00912267"/>
    <w:rsid w:val="00912BC5"/>
    <w:rsid w:val="0091371A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32C6"/>
    <w:rsid w:val="00923462"/>
    <w:rsid w:val="009235C8"/>
    <w:rsid w:val="00924740"/>
    <w:rsid w:val="00924770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4DD8"/>
    <w:rsid w:val="0093503C"/>
    <w:rsid w:val="009350EE"/>
    <w:rsid w:val="009357AD"/>
    <w:rsid w:val="00935E40"/>
    <w:rsid w:val="009361F1"/>
    <w:rsid w:val="00936AB5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57"/>
    <w:rsid w:val="009449A8"/>
    <w:rsid w:val="00944AE0"/>
    <w:rsid w:val="00944D58"/>
    <w:rsid w:val="00944FCD"/>
    <w:rsid w:val="009450E2"/>
    <w:rsid w:val="00945185"/>
    <w:rsid w:val="00945EEA"/>
    <w:rsid w:val="00946B31"/>
    <w:rsid w:val="00946C5E"/>
    <w:rsid w:val="00947F96"/>
    <w:rsid w:val="00947FC8"/>
    <w:rsid w:val="00950CF8"/>
    <w:rsid w:val="00950E72"/>
    <w:rsid w:val="0095103E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227"/>
    <w:rsid w:val="00952504"/>
    <w:rsid w:val="00952DC4"/>
    <w:rsid w:val="009535C9"/>
    <w:rsid w:val="00953701"/>
    <w:rsid w:val="0095379B"/>
    <w:rsid w:val="00953968"/>
    <w:rsid w:val="00954033"/>
    <w:rsid w:val="009546F7"/>
    <w:rsid w:val="00954CC7"/>
    <w:rsid w:val="009552E8"/>
    <w:rsid w:val="00955738"/>
    <w:rsid w:val="00955A03"/>
    <w:rsid w:val="00955B57"/>
    <w:rsid w:val="00956A7F"/>
    <w:rsid w:val="00957471"/>
    <w:rsid w:val="009575E1"/>
    <w:rsid w:val="00957BFC"/>
    <w:rsid w:val="00957E23"/>
    <w:rsid w:val="00957EC2"/>
    <w:rsid w:val="00957F58"/>
    <w:rsid w:val="00960057"/>
    <w:rsid w:val="0096042E"/>
    <w:rsid w:val="00960EC9"/>
    <w:rsid w:val="00961614"/>
    <w:rsid w:val="009617F6"/>
    <w:rsid w:val="00961B53"/>
    <w:rsid w:val="009627AB"/>
    <w:rsid w:val="009628FC"/>
    <w:rsid w:val="009629FA"/>
    <w:rsid w:val="009632B3"/>
    <w:rsid w:val="009636A6"/>
    <w:rsid w:val="009636EA"/>
    <w:rsid w:val="009637B2"/>
    <w:rsid w:val="00963ABF"/>
    <w:rsid w:val="00964330"/>
    <w:rsid w:val="0096485B"/>
    <w:rsid w:val="0096487E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045"/>
    <w:rsid w:val="009702F9"/>
    <w:rsid w:val="009703B1"/>
    <w:rsid w:val="00970FA5"/>
    <w:rsid w:val="009710BF"/>
    <w:rsid w:val="00971A85"/>
    <w:rsid w:val="00971E6D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9CD"/>
    <w:rsid w:val="00981DCF"/>
    <w:rsid w:val="00982011"/>
    <w:rsid w:val="0098292C"/>
    <w:rsid w:val="0098292F"/>
    <w:rsid w:val="00982A65"/>
    <w:rsid w:val="00982D93"/>
    <w:rsid w:val="0098315B"/>
    <w:rsid w:val="0098353D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08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A9F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50A"/>
    <w:rsid w:val="009A196F"/>
    <w:rsid w:val="009A1AD3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3DC"/>
    <w:rsid w:val="009A4770"/>
    <w:rsid w:val="009A4852"/>
    <w:rsid w:val="009A62B7"/>
    <w:rsid w:val="009A649F"/>
    <w:rsid w:val="009A6FFA"/>
    <w:rsid w:val="009A7BE2"/>
    <w:rsid w:val="009B0290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971"/>
    <w:rsid w:val="009B6F0D"/>
    <w:rsid w:val="009B7454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390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073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011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D94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E7904"/>
    <w:rsid w:val="009F00AD"/>
    <w:rsid w:val="009F04E5"/>
    <w:rsid w:val="009F0939"/>
    <w:rsid w:val="009F0988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0ED"/>
    <w:rsid w:val="009F6862"/>
    <w:rsid w:val="009F6E0F"/>
    <w:rsid w:val="009F749A"/>
    <w:rsid w:val="009F77DB"/>
    <w:rsid w:val="00A004BD"/>
    <w:rsid w:val="00A00A18"/>
    <w:rsid w:val="00A00C10"/>
    <w:rsid w:val="00A01836"/>
    <w:rsid w:val="00A01C44"/>
    <w:rsid w:val="00A01CAC"/>
    <w:rsid w:val="00A01CFC"/>
    <w:rsid w:val="00A01E75"/>
    <w:rsid w:val="00A01F3C"/>
    <w:rsid w:val="00A0237D"/>
    <w:rsid w:val="00A02DE0"/>
    <w:rsid w:val="00A02DF4"/>
    <w:rsid w:val="00A03908"/>
    <w:rsid w:val="00A03CCD"/>
    <w:rsid w:val="00A03F5F"/>
    <w:rsid w:val="00A044CC"/>
    <w:rsid w:val="00A044FD"/>
    <w:rsid w:val="00A04701"/>
    <w:rsid w:val="00A04821"/>
    <w:rsid w:val="00A04D33"/>
    <w:rsid w:val="00A04F81"/>
    <w:rsid w:val="00A05264"/>
    <w:rsid w:val="00A0596B"/>
    <w:rsid w:val="00A06136"/>
    <w:rsid w:val="00A06206"/>
    <w:rsid w:val="00A06A58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C67"/>
    <w:rsid w:val="00A122DF"/>
    <w:rsid w:val="00A1284E"/>
    <w:rsid w:val="00A12936"/>
    <w:rsid w:val="00A129E6"/>
    <w:rsid w:val="00A12AC1"/>
    <w:rsid w:val="00A13103"/>
    <w:rsid w:val="00A13144"/>
    <w:rsid w:val="00A134A2"/>
    <w:rsid w:val="00A13A2E"/>
    <w:rsid w:val="00A13E87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1BB6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7B6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DF3"/>
    <w:rsid w:val="00A701E2"/>
    <w:rsid w:val="00A702A6"/>
    <w:rsid w:val="00A70300"/>
    <w:rsid w:val="00A70E39"/>
    <w:rsid w:val="00A70F5C"/>
    <w:rsid w:val="00A71034"/>
    <w:rsid w:val="00A713AC"/>
    <w:rsid w:val="00A727A8"/>
    <w:rsid w:val="00A7303F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1E5"/>
    <w:rsid w:val="00A805B9"/>
    <w:rsid w:val="00A80C41"/>
    <w:rsid w:val="00A81132"/>
    <w:rsid w:val="00A81203"/>
    <w:rsid w:val="00A8169A"/>
    <w:rsid w:val="00A821A2"/>
    <w:rsid w:val="00A8245C"/>
    <w:rsid w:val="00A8250C"/>
    <w:rsid w:val="00A82DD3"/>
    <w:rsid w:val="00A82E27"/>
    <w:rsid w:val="00A82FA4"/>
    <w:rsid w:val="00A835DB"/>
    <w:rsid w:val="00A8364A"/>
    <w:rsid w:val="00A83F96"/>
    <w:rsid w:val="00A843C2"/>
    <w:rsid w:val="00A8452C"/>
    <w:rsid w:val="00A84B31"/>
    <w:rsid w:val="00A8519B"/>
    <w:rsid w:val="00A85369"/>
    <w:rsid w:val="00A85610"/>
    <w:rsid w:val="00A85FB5"/>
    <w:rsid w:val="00A862D5"/>
    <w:rsid w:val="00A86574"/>
    <w:rsid w:val="00A8664E"/>
    <w:rsid w:val="00A866FA"/>
    <w:rsid w:val="00A86A50"/>
    <w:rsid w:val="00A86B62"/>
    <w:rsid w:val="00A86C0C"/>
    <w:rsid w:val="00A87B75"/>
    <w:rsid w:val="00A87FA0"/>
    <w:rsid w:val="00A900C2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82D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0D3D"/>
    <w:rsid w:val="00AA176F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A76FB"/>
    <w:rsid w:val="00AA7D94"/>
    <w:rsid w:val="00AB030A"/>
    <w:rsid w:val="00AB0B43"/>
    <w:rsid w:val="00AB0E9A"/>
    <w:rsid w:val="00AB0F99"/>
    <w:rsid w:val="00AB11F7"/>
    <w:rsid w:val="00AB1A85"/>
    <w:rsid w:val="00AB1F9F"/>
    <w:rsid w:val="00AB2094"/>
    <w:rsid w:val="00AB21C7"/>
    <w:rsid w:val="00AB27C1"/>
    <w:rsid w:val="00AB333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6871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5D96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4D43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C60"/>
    <w:rsid w:val="00AE6FA8"/>
    <w:rsid w:val="00AE70CF"/>
    <w:rsid w:val="00AE778E"/>
    <w:rsid w:val="00AE7C3B"/>
    <w:rsid w:val="00AE7CA7"/>
    <w:rsid w:val="00AE7D6E"/>
    <w:rsid w:val="00AE7DCE"/>
    <w:rsid w:val="00AF0148"/>
    <w:rsid w:val="00AF0BCD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54E9"/>
    <w:rsid w:val="00B06247"/>
    <w:rsid w:val="00B06857"/>
    <w:rsid w:val="00B07E39"/>
    <w:rsid w:val="00B10551"/>
    <w:rsid w:val="00B107A2"/>
    <w:rsid w:val="00B10FF1"/>
    <w:rsid w:val="00B110A8"/>
    <w:rsid w:val="00B11164"/>
    <w:rsid w:val="00B11652"/>
    <w:rsid w:val="00B11A2B"/>
    <w:rsid w:val="00B11DA7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36B"/>
    <w:rsid w:val="00B20DA8"/>
    <w:rsid w:val="00B20EDF"/>
    <w:rsid w:val="00B20EE0"/>
    <w:rsid w:val="00B2112B"/>
    <w:rsid w:val="00B21C62"/>
    <w:rsid w:val="00B224FB"/>
    <w:rsid w:val="00B22527"/>
    <w:rsid w:val="00B22572"/>
    <w:rsid w:val="00B22679"/>
    <w:rsid w:val="00B226EF"/>
    <w:rsid w:val="00B227E1"/>
    <w:rsid w:val="00B233D4"/>
    <w:rsid w:val="00B243EA"/>
    <w:rsid w:val="00B24481"/>
    <w:rsid w:val="00B244A3"/>
    <w:rsid w:val="00B2491C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0DC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032"/>
    <w:rsid w:val="00B361F0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5CF"/>
    <w:rsid w:val="00B412A5"/>
    <w:rsid w:val="00B41C85"/>
    <w:rsid w:val="00B41D8F"/>
    <w:rsid w:val="00B422B7"/>
    <w:rsid w:val="00B42322"/>
    <w:rsid w:val="00B42792"/>
    <w:rsid w:val="00B42CC4"/>
    <w:rsid w:val="00B42D1A"/>
    <w:rsid w:val="00B44990"/>
    <w:rsid w:val="00B44E06"/>
    <w:rsid w:val="00B44F0E"/>
    <w:rsid w:val="00B452B2"/>
    <w:rsid w:val="00B453FA"/>
    <w:rsid w:val="00B45461"/>
    <w:rsid w:val="00B45CEA"/>
    <w:rsid w:val="00B45D04"/>
    <w:rsid w:val="00B45E31"/>
    <w:rsid w:val="00B4612A"/>
    <w:rsid w:val="00B472A8"/>
    <w:rsid w:val="00B4779E"/>
    <w:rsid w:val="00B47921"/>
    <w:rsid w:val="00B47B4D"/>
    <w:rsid w:val="00B47D42"/>
    <w:rsid w:val="00B47EEE"/>
    <w:rsid w:val="00B5016B"/>
    <w:rsid w:val="00B5027F"/>
    <w:rsid w:val="00B50DA1"/>
    <w:rsid w:val="00B517B1"/>
    <w:rsid w:val="00B51C08"/>
    <w:rsid w:val="00B51D3F"/>
    <w:rsid w:val="00B51F2B"/>
    <w:rsid w:val="00B52093"/>
    <w:rsid w:val="00B525D7"/>
    <w:rsid w:val="00B533C1"/>
    <w:rsid w:val="00B53A92"/>
    <w:rsid w:val="00B54060"/>
    <w:rsid w:val="00B5413B"/>
    <w:rsid w:val="00B54D2F"/>
    <w:rsid w:val="00B54FCE"/>
    <w:rsid w:val="00B55272"/>
    <w:rsid w:val="00B5673C"/>
    <w:rsid w:val="00B56B16"/>
    <w:rsid w:val="00B571F9"/>
    <w:rsid w:val="00B604D3"/>
    <w:rsid w:val="00B60A0C"/>
    <w:rsid w:val="00B60AFC"/>
    <w:rsid w:val="00B60B03"/>
    <w:rsid w:val="00B60D5D"/>
    <w:rsid w:val="00B61218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7BC"/>
    <w:rsid w:val="00B67831"/>
    <w:rsid w:val="00B70142"/>
    <w:rsid w:val="00B702EE"/>
    <w:rsid w:val="00B708C8"/>
    <w:rsid w:val="00B70C50"/>
    <w:rsid w:val="00B70C54"/>
    <w:rsid w:val="00B70DC4"/>
    <w:rsid w:val="00B71727"/>
    <w:rsid w:val="00B71B8D"/>
    <w:rsid w:val="00B71CA6"/>
    <w:rsid w:val="00B71FA9"/>
    <w:rsid w:val="00B72527"/>
    <w:rsid w:val="00B72593"/>
    <w:rsid w:val="00B72948"/>
    <w:rsid w:val="00B72C1A"/>
    <w:rsid w:val="00B72E9E"/>
    <w:rsid w:val="00B73068"/>
    <w:rsid w:val="00B7319A"/>
    <w:rsid w:val="00B7350F"/>
    <w:rsid w:val="00B7361A"/>
    <w:rsid w:val="00B73689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437D"/>
    <w:rsid w:val="00B848FF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56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A3E"/>
    <w:rsid w:val="00BA3FDC"/>
    <w:rsid w:val="00BA4077"/>
    <w:rsid w:val="00BA4364"/>
    <w:rsid w:val="00BA4655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6F0A"/>
    <w:rsid w:val="00BB79B1"/>
    <w:rsid w:val="00BC100B"/>
    <w:rsid w:val="00BC1591"/>
    <w:rsid w:val="00BC1AA2"/>
    <w:rsid w:val="00BC2137"/>
    <w:rsid w:val="00BC2902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5FD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D7DCB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71"/>
    <w:rsid w:val="00BE5988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35"/>
    <w:rsid w:val="00BE79A2"/>
    <w:rsid w:val="00BE7E39"/>
    <w:rsid w:val="00BF037F"/>
    <w:rsid w:val="00BF06DC"/>
    <w:rsid w:val="00BF0C70"/>
    <w:rsid w:val="00BF0D94"/>
    <w:rsid w:val="00BF0E2F"/>
    <w:rsid w:val="00BF150D"/>
    <w:rsid w:val="00BF19A5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5C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1332"/>
    <w:rsid w:val="00C118AF"/>
    <w:rsid w:val="00C12041"/>
    <w:rsid w:val="00C13012"/>
    <w:rsid w:val="00C13998"/>
    <w:rsid w:val="00C13E5D"/>
    <w:rsid w:val="00C1435F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C3A"/>
    <w:rsid w:val="00C20E9B"/>
    <w:rsid w:val="00C21276"/>
    <w:rsid w:val="00C21493"/>
    <w:rsid w:val="00C21ABC"/>
    <w:rsid w:val="00C21ED9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9A4"/>
    <w:rsid w:val="00C27B2A"/>
    <w:rsid w:val="00C30355"/>
    <w:rsid w:val="00C30496"/>
    <w:rsid w:val="00C307F5"/>
    <w:rsid w:val="00C30957"/>
    <w:rsid w:val="00C30B84"/>
    <w:rsid w:val="00C30DAE"/>
    <w:rsid w:val="00C310C5"/>
    <w:rsid w:val="00C314A4"/>
    <w:rsid w:val="00C3158C"/>
    <w:rsid w:val="00C31F9E"/>
    <w:rsid w:val="00C3274A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151C"/>
    <w:rsid w:val="00C415FD"/>
    <w:rsid w:val="00C41958"/>
    <w:rsid w:val="00C41CC7"/>
    <w:rsid w:val="00C41D8B"/>
    <w:rsid w:val="00C421FB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5F93"/>
    <w:rsid w:val="00C46CB6"/>
    <w:rsid w:val="00C46ED1"/>
    <w:rsid w:val="00C4751A"/>
    <w:rsid w:val="00C47A52"/>
    <w:rsid w:val="00C501CB"/>
    <w:rsid w:val="00C502AB"/>
    <w:rsid w:val="00C50537"/>
    <w:rsid w:val="00C5061A"/>
    <w:rsid w:val="00C50D51"/>
    <w:rsid w:val="00C51222"/>
    <w:rsid w:val="00C5132D"/>
    <w:rsid w:val="00C51629"/>
    <w:rsid w:val="00C518B4"/>
    <w:rsid w:val="00C51A57"/>
    <w:rsid w:val="00C51EEB"/>
    <w:rsid w:val="00C5228F"/>
    <w:rsid w:val="00C5244F"/>
    <w:rsid w:val="00C527C2"/>
    <w:rsid w:val="00C52DA6"/>
    <w:rsid w:val="00C53045"/>
    <w:rsid w:val="00C534C9"/>
    <w:rsid w:val="00C53502"/>
    <w:rsid w:val="00C53799"/>
    <w:rsid w:val="00C53F76"/>
    <w:rsid w:val="00C53FB6"/>
    <w:rsid w:val="00C541B7"/>
    <w:rsid w:val="00C54892"/>
    <w:rsid w:val="00C549A0"/>
    <w:rsid w:val="00C54C10"/>
    <w:rsid w:val="00C54C87"/>
    <w:rsid w:val="00C554F1"/>
    <w:rsid w:val="00C5585E"/>
    <w:rsid w:val="00C55AC5"/>
    <w:rsid w:val="00C55CFD"/>
    <w:rsid w:val="00C563E0"/>
    <w:rsid w:val="00C565A3"/>
    <w:rsid w:val="00C56AE3"/>
    <w:rsid w:val="00C5798D"/>
    <w:rsid w:val="00C57B3A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2D57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610"/>
    <w:rsid w:val="00C66A2C"/>
    <w:rsid w:val="00C66B29"/>
    <w:rsid w:val="00C66C62"/>
    <w:rsid w:val="00C67064"/>
    <w:rsid w:val="00C67D78"/>
    <w:rsid w:val="00C67DFB"/>
    <w:rsid w:val="00C70094"/>
    <w:rsid w:val="00C70102"/>
    <w:rsid w:val="00C70315"/>
    <w:rsid w:val="00C70873"/>
    <w:rsid w:val="00C708A9"/>
    <w:rsid w:val="00C70956"/>
    <w:rsid w:val="00C70CA0"/>
    <w:rsid w:val="00C711AC"/>
    <w:rsid w:val="00C713FA"/>
    <w:rsid w:val="00C724DC"/>
    <w:rsid w:val="00C72741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04"/>
    <w:rsid w:val="00C840F5"/>
    <w:rsid w:val="00C841E8"/>
    <w:rsid w:val="00C84592"/>
    <w:rsid w:val="00C847F7"/>
    <w:rsid w:val="00C84907"/>
    <w:rsid w:val="00C84EA1"/>
    <w:rsid w:val="00C84EEE"/>
    <w:rsid w:val="00C85283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C3A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C6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0B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C46"/>
    <w:rsid w:val="00CC3E95"/>
    <w:rsid w:val="00CC3EAA"/>
    <w:rsid w:val="00CC3F4D"/>
    <w:rsid w:val="00CC43A8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0E19"/>
    <w:rsid w:val="00CD144C"/>
    <w:rsid w:val="00CD199A"/>
    <w:rsid w:val="00CD1DFE"/>
    <w:rsid w:val="00CD1E13"/>
    <w:rsid w:val="00CD2011"/>
    <w:rsid w:val="00CD2044"/>
    <w:rsid w:val="00CD27D8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5A7D"/>
    <w:rsid w:val="00CD676B"/>
    <w:rsid w:val="00CD6D0A"/>
    <w:rsid w:val="00CD6D39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08E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2812"/>
    <w:rsid w:val="00CF29CB"/>
    <w:rsid w:val="00CF2D29"/>
    <w:rsid w:val="00CF2DAF"/>
    <w:rsid w:val="00CF31F1"/>
    <w:rsid w:val="00CF3593"/>
    <w:rsid w:val="00CF36AD"/>
    <w:rsid w:val="00CF3937"/>
    <w:rsid w:val="00CF3C3E"/>
    <w:rsid w:val="00CF3D5A"/>
    <w:rsid w:val="00CF4178"/>
    <w:rsid w:val="00CF4484"/>
    <w:rsid w:val="00CF4C09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CD6"/>
    <w:rsid w:val="00D01F3B"/>
    <w:rsid w:val="00D02099"/>
    <w:rsid w:val="00D02200"/>
    <w:rsid w:val="00D02342"/>
    <w:rsid w:val="00D02980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310"/>
    <w:rsid w:val="00D0684F"/>
    <w:rsid w:val="00D068FB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A91"/>
    <w:rsid w:val="00D12C45"/>
    <w:rsid w:val="00D12D15"/>
    <w:rsid w:val="00D13095"/>
    <w:rsid w:val="00D131EF"/>
    <w:rsid w:val="00D13492"/>
    <w:rsid w:val="00D13D5C"/>
    <w:rsid w:val="00D14168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4F1F"/>
    <w:rsid w:val="00D2504B"/>
    <w:rsid w:val="00D26537"/>
    <w:rsid w:val="00D27009"/>
    <w:rsid w:val="00D27058"/>
    <w:rsid w:val="00D272AA"/>
    <w:rsid w:val="00D27608"/>
    <w:rsid w:val="00D27EF6"/>
    <w:rsid w:val="00D305E5"/>
    <w:rsid w:val="00D30791"/>
    <w:rsid w:val="00D31102"/>
    <w:rsid w:val="00D31678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5CA8"/>
    <w:rsid w:val="00D36732"/>
    <w:rsid w:val="00D36C95"/>
    <w:rsid w:val="00D36E80"/>
    <w:rsid w:val="00D3738A"/>
    <w:rsid w:val="00D3781A"/>
    <w:rsid w:val="00D37F95"/>
    <w:rsid w:val="00D37FCE"/>
    <w:rsid w:val="00D40223"/>
    <w:rsid w:val="00D41773"/>
    <w:rsid w:val="00D419EA"/>
    <w:rsid w:val="00D41EBE"/>
    <w:rsid w:val="00D42375"/>
    <w:rsid w:val="00D42478"/>
    <w:rsid w:val="00D436C5"/>
    <w:rsid w:val="00D43D56"/>
    <w:rsid w:val="00D4423C"/>
    <w:rsid w:val="00D44CF7"/>
    <w:rsid w:val="00D45EB0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C45"/>
    <w:rsid w:val="00D53D13"/>
    <w:rsid w:val="00D53DA0"/>
    <w:rsid w:val="00D55789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4E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4A82"/>
    <w:rsid w:val="00D64BB9"/>
    <w:rsid w:val="00D64CE9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15CA"/>
    <w:rsid w:val="00D7163E"/>
    <w:rsid w:val="00D716BD"/>
    <w:rsid w:val="00D71898"/>
    <w:rsid w:val="00D71BE0"/>
    <w:rsid w:val="00D71C90"/>
    <w:rsid w:val="00D724A4"/>
    <w:rsid w:val="00D72F36"/>
    <w:rsid w:val="00D73305"/>
    <w:rsid w:val="00D733F8"/>
    <w:rsid w:val="00D735E9"/>
    <w:rsid w:val="00D74115"/>
    <w:rsid w:val="00D7447A"/>
    <w:rsid w:val="00D74987"/>
    <w:rsid w:val="00D74CD4"/>
    <w:rsid w:val="00D750BA"/>
    <w:rsid w:val="00D754B2"/>
    <w:rsid w:val="00D75785"/>
    <w:rsid w:val="00D75EAC"/>
    <w:rsid w:val="00D76234"/>
    <w:rsid w:val="00D769A9"/>
    <w:rsid w:val="00D769C8"/>
    <w:rsid w:val="00D76CC2"/>
    <w:rsid w:val="00D76F6A"/>
    <w:rsid w:val="00D8024F"/>
    <w:rsid w:val="00D8069E"/>
    <w:rsid w:val="00D80866"/>
    <w:rsid w:val="00D808FC"/>
    <w:rsid w:val="00D8090E"/>
    <w:rsid w:val="00D80A85"/>
    <w:rsid w:val="00D81898"/>
    <w:rsid w:val="00D820BB"/>
    <w:rsid w:val="00D820BF"/>
    <w:rsid w:val="00D82352"/>
    <w:rsid w:val="00D8235B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D09"/>
    <w:rsid w:val="00D8630C"/>
    <w:rsid w:val="00D86499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5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13EC"/>
    <w:rsid w:val="00DA165D"/>
    <w:rsid w:val="00DA17F6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5C1"/>
    <w:rsid w:val="00DA5AA7"/>
    <w:rsid w:val="00DA6040"/>
    <w:rsid w:val="00DA63E9"/>
    <w:rsid w:val="00DA6928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17"/>
    <w:rsid w:val="00DB106A"/>
    <w:rsid w:val="00DB14CD"/>
    <w:rsid w:val="00DB178F"/>
    <w:rsid w:val="00DB1C50"/>
    <w:rsid w:val="00DB2034"/>
    <w:rsid w:val="00DB2A3D"/>
    <w:rsid w:val="00DB2A8F"/>
    <w:rsid w:val="00DB2C1D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59C"/>
    <w:rsid w:val="00DB5A75"/>
    <w:rsid w:val="00DB64D1"/>
    <w:rsid w:val="00DB65BD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11"/>
    <w:rsid w:val="00DC39D6"/>
    <w:rsid w:val="00DC3AF5"/>
    <w:rsid w:val="00DC3B9B"/>
    <w:rsid w:val="00DC4170"/>
    <w:rsid w:val="00DC45D7"/>
    <w:rsid w:val="00DC4D65"/>
    <w:rsid w:val="00DC4D81"/>
    <w:rsid w:val="00DC5065"/>
    <w:rsid w:val="00DC50A0"/>
    <w:rsid w:val="00DC610E"/>
    <w:rsid w:val="00DC6126"/>
    <w:rsid w:val="00DC68FB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91C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3E26"/>
    <w:rsid w:val="00DE4062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DD4"/>
    <w:rsid w:val="00DE7F9C"/>
    <w:rsid w:val="00DE7FDE"/>
    <w:rsid w:val="00DF07A4"/>
    <w:rsid w:val="00DF0891"/>
    <w:rsid w:val="00DF092B"/>
    <w:rsid w:val="00DF0AC2"/>
    <w:rsid w:val="00DF0E2E"/>
    <w:rsid w:val="00DF14A7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49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5AA"/>
    <w:rsid w:val="00E136C2"/>
    <w:rsid w:val="00E138D2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254"/>
    <w:rsid w:val="00E21541"/>
    <w:rsid w:val="00E2166A"/>
    <w:rsid w:val="00E219C1"/>
    <w:rsid w:val="00E220F6"/>
    <w:rsid w:val="00E23241"/>
    <w:rsid w:val="00E233F7"/>
    <w:rsid w:val="00E235EF"/>
    <w:rsid w:val="00E23645"/>
    <w:rsid w:val="00E23AB7"/>
    <w:rsid w:val="00E23B75"/>
    <w:rsid w:val="00E24B10"/>
    <w:rsid w:val="00E24FE3"/>
    <w:rsid w:val="00E253F9"/>
    <w:rsid w:val="00E254F0"/>
    <w:rsid w:val="00E25B61"/>
    <w:rsid w:val="00E261FC"/>
    <w:rsid w:val="00E26422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37B15"/>
    <w:rsid w:val="00E40534"/>
    <w:rsid w:val="00E40A85"/>
    <w:rsid w:val="00E41787"/>
    <w:rsid w:val="00E4197E"/>
    <w:rsid w:val="00E41A08"/>
    <w:rsid w:val="00E421A6"/>
    <w:rsid w:val="00E42A2E"/>
    <w:rsid w:val="00E42B5B"/>
    <w:rsid w:val="00E42FC5"/>
    <w:rsid w:val="00E43AA6"/>
    <w:rsid w:val="00E43DC2"/>
    <w:rsid w:val="00E44066"/>
    <w:rsid w:val="00E4433D"/>
    <w:rsid w:val="00E44983"/>
    <w:rsid w:val="00E449CA"/>
    <w:rsid w:val="00E44BA8"/>
    <w:rsid w:val="00E4514A"/>
    <w:rsid w:val="00E452D6"/>
    <w:rsid w:val="00E45648"/>
    <w:rsid w:val="00E45C5B"/>
    <w:rsid w:val="00E45CE2"/>
    <w:rsid w:val="00E46349"/>
    <w:rsid w:val="00E46566"/>
    <w:rsid w:val="00E46A27"/>
    <w:rsid w:val="00E47094"/>
    <w:rsid w:val="00E472A0"/>
    <w:rsid w:val="00E474CE"/>
    <w:rsid w:val="00E47A69"/>
    <w:rsid w:val="00E50B87"/>
    <w:rsid w:val="00E50DAB"/>
    <w:rsid w:val="00E512E9"/>
    <w:rsid w:val="00E5135D"/>
    <w:rsid w:val="00E51609"/>
    <w:rsid w:val="00E51925"/>
    <w:rsid w:val="00E51952"/>
    <w:rsid w:val="00E52078"/>
    <w:rsid w:val="00E520AE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5260"/>
    <w:rsid w:val="00E563C4"/>
    <w:rsid w:val="00E56A5E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000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0C5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0"/>
    <w:rsid w:val="00E76222"/>
    <w:rsid w:val="00E762A9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098"/>
    <w:rsid w:val="00E85337"/>
    <w:rsid w:val="00E854C8"/>
    <w:rsid w:val="00E855B9"/>
    <w:rsid w:val="00E85C97"/>
    <w:rsid w:val="00E8674D"/>
    <w:rsid w:val="00E86B0E"/>
    <w:rsid w:val="00E8718C"/>
    <w:rsid w:val="00E872FF"/>
    <w:rsid w:val="00E8733F"/>
    <w:rsid w:val="00E873D5"/>
    <w:rsid w:val="00E87919"/>
    <w:rsid w:val="00E87A8B"/>
    <w:rsid w:val="00E87D7D"/>
    <w:rsid w:val="00E90423"/>
    <w:rsid w:val="00E908A9"/>
    <w:rsid w:val="00E90CF2"/>
    <w:rsid w:val="00E913DD"/>
    <w:rsid w:val="00E91BAA"/>
    <w:rsid w:val="00E91F7A"/>
    <w:rsid w:val="00E9255B"/>
    <w:rsid w:val="00E92892"/>
    <w:rsid w:val="00E92B1C"/>
    <w:rsid w:val="00E93A2A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A54"/>
    <w:rsid w:val="00EA4E50"/>
    <w:rsid w:val="00EA5182"/>
    <w:rsid w:val="00EA53BE"/>
    <w:rsid w:val="00EA53C1"/>
    <w:rsid w:val="00EA58E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A7E3F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857"/>
    <w:rsid w:val="00EC2BC5"/>
    <w:rsid w:val="00EC2D32"/>
    <w:rsid w:val="00EC2FFD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B6A"/>
    <w:rsid w:val="00EE0CEA"/>
    <w:rsid w:val="00EE0F13"/>
    <w:rsid w:val="00EE1001"/>
    <w:rsid w:val="00EE1307"/>
    <w:rsid w:val="00EE1491"/>
    <w:rsid w:val="00EE1556"/>
    <w:rsid w:val="00EE1602"/>
    <w:rsid w:val="00EE160C"/>
    <w:rsid w:val="00EE1910"/>
    <w:rsid w:val="00EE29F2"/>
    <w:rsid w:val="00EE2E42"/>
    <w:rsid w:val="00EE34A8"/>
    <w:rsid w:val="00EE3CC5"/>
    <w:rsid w:val="00EE3E0A"/>
    <w:rsid w:val="00EE4068"/>
    <w:rsid w:val="00EE4108"/>
    <w:rsid w:val="00EE4228"/>
    <w:rsid w:val="00EE4260"/>
    <w:rsid w:val="00EE4B6D"/>
    <w:rsid w:val="00EE54E5"/>
    <w:rsid w:val="00EE5711"/>
    <w:rsid w:val="00EE59BD"/>
    <w:rsid w:val="00EE5A79"/>
    <w:rsid w:val="00EE5C11"/>
    <w:rsid w:val="00EE6432"/>
    <w:rsid w:val="00EE6F7E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FC8"/>
    <w:rsid w:val="00EF367C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EF7E3D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072"/>
    <w:rsid w:val="00F10200"/>
    <w:rsid w:val="00F1032F"/>
    <w:rsid w:val="00F10F00"/>
    <w:rsid w:val="00F11564"/>
    <w:rsid w:val="00F11AB9"/>
    <w:rsid w:val="00F11AFB"/>
    <w:rsid w:val="00F11E64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36C"/>
    <w:rsid w:val="00F225E1"/>
    <w:rsid w:val="00F22883"/>
    <w:rsid w:val="00F22CCC"/>
    <w:rsid w:val="00F22E98"/>
    <w:rsid w:val="00F23BA1"/>
    <w:rsid w:val="00F23D9A"/>
    <w:rsid w:val="00F23FAD"/>
    <w:rsid w:val="00F23FE3"/>
    <w:rsid w:val="00F24B26"/>
    <w:rsid w:val="00F25427"/>
    <w:rsid w:val="00F25872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5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413"/>
    <w:rsid w:val="00F41B70"/>
    <w:rsid w:val="00F41D6B"/>
    <w:rsid w:val="00F42E7D"/>
    <w:rsid w:val="00F430ED"/>
    <w:rsid w:val="00F434A7"/>
    <w:rsid w:val="00F4386C"/>
    <w:rsid w:val="00F44080"/>
    <w:rsid w:val="00F441C7"/>
    <w:rsid w:val="00F4477E"/>
    <w:rsid w:val="00F4591A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33E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2D94"/>
    <w:rsid w:val="00F63214"/>
    <w:rsid w:val="00F6349A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673C3"/>
    <w:rsid w:val="00F67CA6"/>
    <w:rsid w:val="00F71161"/>
    <w:rsid w:val="00F711DC"/>
    <w:rsid w:val="00F716A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4CA1"/>
    <w:rsid w:val="00F7574D"/>
    <w:rsid w:val="00F760C6"/>
    <w:rsid w:val="00F76461"/>
    <w:rsid w:val="00F76AA5"/>
    <w:rsid w:val="00F778E2"/>
    <w:rsid w:val="00F8037E"/>
    <w:rsid w:val="00F80829"/>
    <w:rsid w:val="00F80881"/>
    <w:rsid w:val="00F80A3F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22CD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900FF"/>
    <w:rsid w:val="00F903F7"/>
    <w:rsid w:val="00F905BC"/>
    <w:rsid w:val="00F907D5"/>
    <w:rsid w:val="00F90E0B"/>
    <w:rsid w:val="00F91F0A"/>
    <w:rsid w:val="00F91F2C"/>
    <w:rsid w:val="00F923C8"/>
    <w:rsid w:val="00F92458"/>
    <w:rsid w:val="00F92648"/>
    <w:rsid w:val="00F92BB5"/>
    <w:rsid w:val="00F92FFD"/>
    <w:rsid w:val="00F93142"/>
    <w:rsid w:val="00F9346B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6AC3"/>
    <w:rsid w:val="00F97310"/>
    <w:rsid w:val="00F97A3E"/>
    <w:rsid w:val="00FA0269"/>
    <w:rsid w:val="00FA14E2"/>
    <w:rsid w:val="00FA1611"/>
    <w:rsid w:val="00FA19ED"/>
    <w:rsid w:val="00FA1A8F"/>
    <w:rsid w:val="00FA1E1E"/>
    <w:rsid w:val="00FA1E62"/>
    <w:rsid w:val="00FA1F8E"/>
    <w:rsid w:val="00FA2422"/>
    <w:rsid w:val="00FA2A3F"/>
    <w:rsid w:val="00FA2BB3"/>
    <w:rsid w:val="00FA2EB1"/>
    <w:rsid w:val="00FA34C1"/>
    <w:rsid w:val="00FA363A"/>
    <w:rsid w:val="00FA368B"/>
    <w:rsid w:val="00FA3E16"/>
    <w:rsid w:val="00FA454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4FA"/>
    <w:rsid w:val="00FB2CD5"/>
    <w:rsid w:val="00FB2F4A"/>
    <w:rsid w:val="00FB3135"/>
    <w:rsid w:val="00FB32BC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265"/>
    <w:rsid w:val="00FD65AA"/>
    <w:rsid w:val="00FD6675"/>
    <w:rsid w:val="00FD7991"/>
    <w:rsid w:val="00FE0047"/>
    <w:rsid w:val="00FE06BA"/>
    <w:rsid w:val="00FE08D3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2FF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0B7A"/>
    <w:rsid w:val="00FF1449"/>
    <w:rsid w:val="00FF1658"/>
    <w:rsid w:val="00FF29AD"/>
    <w:rsid w:val="00FF30BE"/>
    <w:rsid w:val="00FF3449"/>
    <w:rsid w:val="00FF34AF"/>
    <w:rsid w:val="00FF47E1"/>
    <w:rsid w:val="00FF48D0"/>
    <w:rsid w:val="00FF4CA3"/>
    <w:rsid w:val="00FF4CDB"/>
    <w:rsid w:val="00FF4D64"/>
    <w:rsid w:val="00FF5430"/>
    <w:rsid w:val="00FF5623"/>
    <w:rsid w:val="00FF5676"/>
    <w:rsid w:val="00FF601E"/>
    <w:rsid w:val="00FF622C"/>
    <w:rsid w:val="00FF63CC"/>
    <w:rsid w:val="00FF6B2B"/>
    <w:rsid w:val="00FF78BB"/>
    <w:rsid w:val="00FF7A3F"/>
    <w:rsid w:val="00FF7DF2"/>
    <w:rsid w:val="016DBDEF"/>
    <w:rsid w:val="01B8C9EE"/>
    <w:rsid w:val="01B9F531"/>
    <w:rsid w:val="0207823D"/>
    <w:rsid w:val="02442AA0"/>
    <w:rsid w:val="0273599E"/>
    <w:rsid w:val="02BAB19D"/>
    <w:rsid w:val="02D2AB0A"/>
    <w:rsid w:val="02EF69D4"/>
    <w:rsid w:val="03BBBEEB"/>
    <w:rsid w:val="03E8899C"/>
    <w:rsid w:val="040ACD74"/>
    <w:rsid w:val="0430FFDC"/>
    <w:rsid w:val="04521452"/>
    <w:rsid w:val="0483D221"/>
    <w:rsid w:val="05C26080"/>
    <w:rsid w:val="05CB6F32"/>
    <w:rsid w:val="06989A60"/>
    <w:rsid w:val="06B7E8E0"/>
    <w:rsid w:val="0724E523"/>
    <w:rsid w:val="07599D5A"/>
    <w:rsid w:val="07869ADC"/>
    <w:rsid w:val="07AF09EF"/>
    <w:rsid w:val="07B3CB2F"/>
    <w:rsid w:val="07E4FE6B"/>
    <w:rsid w:val="085D078D"/>
    <w:rsid w:val="087B03FF"/>
    <w:rsid w:val="08874288"/>
    <w:rsid w:val="092BB989"/>
    <w:rsid w:val="09A2D8F9"/>
    <w:rsid w:val="09B232D4"/>
    <w:rsid w:val="09C1F4A8"/>
    <w:rsid w:val="09E5CFB3"/>
    <w:rsid w:val="0A36DE71"/>
    <w:rsid w:val="0A63A922"/>
    <w:rsid w:val="0A78AD37"/>
    <w:rsid w:val="0AD56AC2"/>
    <w:rsid w:val="0AE9EFA8"/>
    <w:rsid w:val="0B5DCAD9"/>
    <w:rsid w:val="0B6EE3AC"/>
    <w:rsid w:val="0DBF3B9E"/>
    <w:rsid w:val="0DF56FE1"/>
    <w:rsid w:val="0EE2E0BD"/>
    <w:rsid w:val="0F4206C0"/>
    <w:rsid w:val="0FEE3876"/>
    <w:rsid w:val="102E6D90"/>
    <w:rsid w:val="1118E84C"/>
    <w:rsid w:val="114D51F5"/>
    <w:rsid w:val="11C2577B"/>
    <w:rsid w:val="127E9518"/>
    <w:rsid w:val="12F28C5F"/>
    <w:rsid w:val="137E1792"/>
    <w:rsid w:val="1422F414"/>
    <w:rsid w:val="145319BF"/>
    <w:rsid w:val="1503AB30"/>
    <w:rsid w:val="15115A32"/>
    <w:rsid w:val="155A9D1F"/>
    <w:rsid w:val="15759FA1"/>
    <w:rsid w:val="15B7D409"/>
    <w:rsid w:val="163613B9"/>
    <w:rsid w:val="16E83BBE"/>
    <w:rsid w:val="17836AF5"/>
    <w:rsid w:val="18036C8D"/>
    <w:rsid w:val="1857AA35"/>
    <w:rsid w:val="18787DC8"/>
    <w:rsid w:val="18C212A2"/>
    <w:rsid w:val="18F927BE"/>
    <w:rsid w:val="19291A98"/>
    <w:rsid w:val="19C57CD5"/>
    <w:rsid w:val="1A298F73"/>
    <w:rsid w:val="1A2B32BD"/>
    <w:rsid w:val="1A5D4FAB"/>
    <w:rsid w:val="1AA932E6"/>
    <w:rsid w:val="1AF5B1B9"/>
    <w:rsid w:val="1B4F3C92"/>
    <w:rsid w:val="1C2B38DA"/>
    <w:rsid w:val="1C5D2E8A"/>
    <w:rsid w:val="1CEEA44C"/>
    <w:rsid w:val="1CF01908"/>
    <w:rsid w:val="1D0FD3FD"/>
    <w:rsid w:val="1D635B44"/>
    <w:rsid w:val="1D775227"/>
    <w:rsid w:val="1DA50A41"/>
    <w:rsid w:val="1DED1651"/>
    <w:rsid w:val="1E050FBE"/>
    <w:rsid w:val="1E688CF7"/>
    <w:rsid w:val="1E7939D6"/>
    <w:rsid w:val="1E916614"/>
    <w:rsid w:val="1EBE370A"/>
    <w:rsid w:val="1ECE9496"/>
    <w:rsid w:val="1F30C0CE"/>
    <w:rsid w:val="1F4F73B6"/>
    <w:rsid w:val="200143CA"/>
    <w:rsid w:val="2028A2EE"/>
    <w:rsid w:val="2034BD62"/>
    <w:rsid w:val="20371F93"/>
    <w:rsid w:val="204BCA5F"/>
    <w:rsid w:val="206AD756"/>
    <w:rsid w:val="20722C69"/>
    <w:rsid w:val="20CF4F96"/>
    <w:rsid w:val="20DF28AC"/>
    <w:rsid w:val="20FD8AC0"/>
    <w:rsid w:val="212EA757"/>
    <w:rsid w:val="213F7D89"/>
    <w:rsid w:val="2156481C"/>
    <w:rsid w:val="217C63EA"/>
    <w:rsid w:val="21E292DF"/>
    <w:rsid w:val="21EDEF94"/>
    <w:rsid w:val="2299D431"/>
    <w:rsid w:val="22B8FF90"/>
    <w:rsid w:val="23002C26"/>
    <w:rsid w:val="239EF063"/>
    <w:rsid w:val="23D9288D"/>
    <w:rsid w:val="244251C0"/>
    <w:rsid w:val="24478B5E"/>
    <w:rsid w:val="24B00B75"/>
    <w:rsid w:val="24BFD3F6"/>
    <w:rsid w:val="2539831C"/>
    <w:rsid w:val="254BC4AA"/>
    <w:rsid w:val="2590BB99"/>
    <w:rsid w:val="259640A7"/>
    <w:rsid w:val="25CA195A"/>
    <w:rsid w:val="25F9745D"/>
    <w:rsid w:val="26CB3AE8"/>
    <w:rsid w:val="270DD4F2"/>
    <w:rsid w:val="273A9FA3"/>
    <w:rsid w:val="2757EB4D"/>
    <w:rsid w:val="2763B0EA"/>
    <w:rsid w:val="277F9692"/>
    <w:rsid w:val="2856ABB6"/>
    <w:rsid w:val="28715527"/>
    <w:rsid w:val="28885302"/>
    <w:rsid w:val="28D1C1BE"/>
    <w:rsid w:val="28FC7D1A"/>
    <w:rsid w:val="297390F7"/>
    <w:rsid w:val="2A76FB2A"/>
    <w:rsid w:val="2A89015C"/>
    <w:rsid w:val="2AAF8016"/>
    <w:rsid w:val="2AD8B0E3"/>
    <w:rsid w:val="2B8E9E84"/>
    <w:rsid w:val="2C7DCF90"/>
    <w:rsid w:val="2D140AAF"/>
    <w:rsid w:val="2D73B61C"/>
    <w:rsid w:val="2DAE0474"/>
    <w:rsid w:val="2DB5F1FA"/>
    <w:rsid w:val="2DF0488F"/>
    <w:rsid w:val="2E3F7A36"/>
    <w:rsid w:val="2E74326D"/>
    <w:rsid w:val="2E893682"/>
    <w:rsid w:val="2ECB9DBB"/>
    <w:rsid w:val="2EE39728"/>
    <w:rsid w:val="2F2F2894"/>
    <w:rsid w:val="2F2FE32A"/>
    <w:rsid w:val="2F5E11FA"/>
    <w:rsid w:val="2FD12817"/>
    <w:rsid w:val="2FE7015B"/>
    <w:rsid w:val="30192039"/>
    <w:rsid w:val="3019EE41"/>
    <w:rsid w:val="302E552F"/>
    <w:rsid w:val="3032D906"/>
    <w:rsid w:val="30AAD594"/>
    <w:rsid w:val="31B3293D"/>
    <w:rsid w:val="31CC4607"/>
    <w:rsid w:val="3202A705"/>
    <w:rsid w:val="320D1A8D"/>
    <w:rsid w:val="32671F45"/>
    <w:rsid w:val="326F93AF"/>
    <w:rsid w:val="327C562B"/>
    <w:rsid w:val="328697F3"/>
    <w:rsid w:val="32941CC7"/>
    <w:rsid w:val="3296AC7D"/>
    <w:rsid w:val="32AC4C37"/>
    <w:rsid w:val="32D94687"/>
    <w:rsid w:val="32FE0C1E"/>
    <w:rsid w:val="33FEC1C1"/>
    <w:rsid w:val="3428C9EB"/>
    <w:rsid w:val="3482F7C0"/>
    <w:rsid w:val="35047BE3"/>
    <w:rsid w:val="356E6886"/>
    <w:rsid w:val="35715DDE"/>
    <w:rsid w:val="35AB6E98"/>
    <w:rsid w:val="35E561FD"/>
    <w:rsid w:val="36000C30"/>
    <w:rsid w:val="3628166D"/>
    <w:rsid w:val="365CCEA4"/>
    <w:rsid w:val="3664A9DC"/>
    <w:rsid w:val="36BBE914"/>
    <w:rsid w:val="36D488B1"/>
    <w:rsid w:val="3702045B"/>
    <w:rsid w:val="379DAC02"/>
    <w:rsid w:val="37A274BD"/>
    <w:rsid w:val="37ABCA43"/>
    <w:rsid w:val="37D157D3"/>
    <w:rsid w:val="37EC50C9"/>
    <w:rsid w:val="3807B34F"/>
    <w:rsid w:val="3855C137"/>
    <w:rsid w:val="3863A30A"/>
    <w:rsid w:val="38EC7BD4"/>
    <w:rsid w:val="38F775B1"/>
    <w:rsid w:val="39C627AD"/>
    <w:rsid w:val="3A12D951"/>
    <w:rsid w:val="3A3A51C5"/>
    <w:rsid w:val="3A77921F"/>
    <w:rsid w:val="3A9C945E"/>
    <w:rsid w:val="3AA28CF8"/>
    <w:rsid w:val="3AE36B05"/>
    <w:rsid w:val="3AFE4A17"/>
    <w:rsid w:val="3B558294"/>
    <w:rsid w:val="3B55B565"/>
    <w:rsid w:val="3B9FFE91"/>
    <w:rsid w:val="3BEB5291"/>
    <w:rsid w:val="3C0CFFE3"/>
    <w:rsid w:val="3C4B3DC5"/>
    <w:rsid w:val="3C6FD18C"/>
    <w:rsid w:val="3D1792DC"/>
    <w:rsid w:val="3D445D8D"/>
    <w:rsid w:val="3D87523D"/>
    <w:rsid w:val="3DA87BBE"/>
    <w:rsid w:val="3DC9A346"/>
    <w:rsid w:val="3DF05C72"/>
    <w:rsid w:val="3E1B0BC7"/>
    <w:rsid w:val="3E47C7C0"/>
    <w:rsid w:val="3E51A1F1"/>
    <w:rsid w:val="3EAECFB6"/>
    <w:rsid w:val="3EFB815A"/>
    <w:rsid w:val="3F3BC1A4"/>
    <w:rsid w:val="3F50515F"/>
    <w:rsid w:val="3F91D3C4"/>
    <w:rsid w:val="3FDF049A"/>
    <w:rsid w:val="4012E567"/>
    <w:rsid w:val="40669593"/>
    <w:rsid w:val="40CADB02"/>
    <w:rsid w:val="40DC9F60"/>
    <w:rsid w:val="41228818"/>
    <w:rsid w:val="413F2C58"/>
    <w:rsid w:val="417E39AB"/>
    <w:rsid w:val="41AA3F15"/>
    <w:rsid w:val="41D78C8F"/>
    <w:rsid w:val="421E2CBF"/>
    <w:rsid w:val="42F78061"/>
    <w:rsid w:val="4343108B"/>
    <w:rsid w:val="437C8D26"/>
    <w:rsid w:val="43A4F3F0"/>
    <w:rsid w:val="43BCED5D"/>
    <w:rsid w:val="43C833E7"/>
    <w:rsid w:val="43D22443"/>
    <w:rsid w:val="4409395F"/>
    <w:rsid w:val="44313EB3"/>
    <w:rsid w:val="443636E1"/>
    <w:rsid w:val="44BD6238"/>
    <w:rsid w:val="44C6E824"/>
    <w:rsid w:val="455167B0"/>
    <w:rsid w:val="45A5B768"/>
    <w:rsid w:val="45BC7B68"/>
    <w:rsid w:val="45F6BA3A"/>
    <w:rsid w:val="460B1597"/>
    <w:rsid w:val="46AE5F03"/>
    <w:rsid w:val="46AEFFB8"/>
    <w:rsid w:val="46C4369E"/>
    <w:rsid w:val="46CE057F"/>
    <w:rsid w:val="46DF1747"/>
    <w:rsid w:val="475AA5E1"/>
    <w:rsid w:val="47700B4B"/>
    <w:rsid w:val="47E9B1D8"/>
    <w:rsid w:val="4829E36A"/>
    <w:rsid w:val="482EDB98"/>
    <w:rsid w:val="48813CAA"/>
    <w:rsid w:val="488B9923"/>
    <w:rsid w:val="489DDAB1"/>
    <w:rsid w:val="49B1181E"/>
    <w:rsid w:val="49B648F9"/>
    <w:rsid w:val="4A1D50EF"/>
    <w:rsid w:val="4A458914"/>
    <w:rsid w:val="4A7A414B"/>
    <w:rsid w:val="4AC5C9F5"/>
    <w:rsid w:val="4B2E0E40"/>
    <w:rsid w:val="4B657F40"/>
    <w:rsid w:val="4BB4F91A"/>
    <w:rsid w:val="4BCCA181"/>
    <w:rsid w:val="4C2425E0"/>
    <w:rsid w:val="4C27B642"/>
    <w:rsid w:val="4C395C3B"/>
    <w:rsid w:val="4C3C1EC2"/>
    <w:rsid w:val="4CC5A6FE"/>
    <w:rsid w:val="4D1720AC"/>
    <w:rsid w:val="4E6D60F4"/>
    <w:rsid w:val="4F2B6E96"/>
    <w:rsid w:val="4F40A57C"/>
    <w:rsid w:val="4F6C97AA"/>
    <w:rsid w:val="4FE7DF04"/>
    <w:rsid w:val="4FECA461"/>
    <w:rsid w:val="50440FAF"/>
    <w:rsid w:val="504E2749"/>
    <w:rsid w:val="50A6700F"/>
    <w:rsid w:val="50BB238C"/>
    <w:rsid w:val="5100317A"/>
    <w:rsid w:val="51080801"/>
    <w:rsid w:val="51117B2D"/>
    <w:rsid w:val="512A7F21"/>
    <w:rsid w:val="515BDDFB"/>
    <w:rsid w:val="5171B04A"/>
    <w:rsid w:val="517996D0"/>
    <w:rsid w:val="5183D1E8"/>
    <w:rsid w:val="51A9BC7B"/>
    <w:rsid w:val="521DE693"/>
    <w:rsid w:val="5254FBAF"/>
    <w:rsid w:val="527AA41E"/>
    <w:rsid w:val="5299BFCD"/>
    <w:rsid w:val="52ADD803"/>
    <w:rsid w:val="532150C6"/>
    <w:rsid w:val="539BAAFB"/>
    <w:rsid w:val="53F4954E"/>
    <w:rsid w:val="5482F449"/>
    <w:rsid w:val="54FFF127"/>
    <w:rsid w:val="55053F44"/>
    <w:rsid w:val="55870CCB"/>
    <w:rsid w:val="55B9354C"/>
    <w:rsid w:val="55E8C284"/>
    <w:rsid w:val="564A783D"/>
    <w:rsid w:val="56A0CAC6"/>
    <w:rsid w:val="56D2E237"/>
    <w:rsid w:val="56ECC84C"/>
    <w:rsid w:val="5716CD54"/>
    <w:rsid w:val="578216AA"/>
    <w:rsid w:val="57A7DD74"/>
    <w:rsid w:val="57C29968"/>
    <w:rsid w:val="58789761"/>
    <w:rsid w:val="58D30B46"/>
    <w:rsid w:val="59C93AFD"/>
    <w:rsid w:val="59CE005A"/>
    <w:rsid w:val="5A0DFF1B"/>
    <w:rsid w:val="5A7D8D0B"/>
    <w:rsid w:val="5AC72022"/>
    <w:rsid w:val="5B6FC072"/>
    <w:rsid w:val="5BA311E1"/>
    <w:rsid w:val="5BA4BAC4"/>
    <w:rsid w:val="5BB815F6"/>
    <w:rsid w:val="5C14D381"/>
    <w:rsid w:val="5C93B322"/>
    <w:rsid w:val="5CAB66CD"/>
    <w:rsid w:val="5D42DE51"/>
    <w:rsid w:val="5D5ED6F2"/>
    <w:rsid w:val="5D64EF58"/>
    <w:rsid w:val="5D8C67CC"/>
    <w:rsid w:val="5D967F66"/>
    <w:rsid w:val="5E33A154"/>
    <w:rsid w:val="5E4576A2"/>
    <w:rsid w:val="5ED9E85A"/>
    <w:rsid w:val="5EF21498"/>
    <w:rsid w:val="5F689B95"/>
    <w:rsid w:val="5F9D53CC"/>
    <w:rsid w:val="60076A6A"/>
    <w:rsid w:val="600A500F"/>
    <w:rsid w:val="6073C07D"/>
    <w:rsid w:val="60AFA3F4"/>
    <w:rsid w:val="61121195"/>
    <w:rsid w:val="61191D1F"/>
    <w:rsid w:val="613666C1"/>
    <w:rsid w:val="61C40212"/>
    <w:rsid w:val="620969C0"/>
    <w:rsid w:val="62386721"/>
    <w:rsid w:val="62CF64E8"/>
    <w:rsid w:val="63609998"/>
    <w:rsid w:val="63B8AB9A"/>
    <w:rsid w:val="63D2CF1B"/>
    <w:rsid w:val="64078752"/>
    <w:rsid w:val="6431F51E"/>
    <w:rsid w:val="64693D0B"/>
    <w:rsid w:val="64F2F818"/>
    <w:rsid w:val="657760E8"/>
    <w:rsid w:val="6650C2F1"/>
    <w:rsid w:val="666FDEA0"/>
    <w:rsid w:val="670BA0D3"/>
    <w:rsid w:val="678354BA"/>
    <w:rsid w:val="67BF7BCC"/>
    <w:rsid w:val="6886BEED"/>
    <w:rsid w:val="689EB85A"/>
    <w:rsid w:val="68A37DB7"/>
    <w:rsid w:val="6952F0E6"/>
    <w:rsid w:val="69D77790"/>
    <w:rsid w:val="69D78350"/>
    <w:rsid w:val="6A181483"/>
    <w:rsid w:val="6A2484DA"/>
    <w:rsid w:val="6A953DE9"/>
    <w:rsid w:val="6AD42C91"/>
    <w:rsid w:val="6B31414C"/>
    <w:rsid w:val="6B68F832"/>
    <w:rsid w:val="6B7BF971"/>
    <w:rsid w:val="6B90CAB5"/>
    <w:rsid w:val="6BC582EC"/>
    <w:rsid w:val="6BEFF0B8"/>
    <w:rsid w:val="6C3A6CB5"/>
    <w:rsid w:val="6C808380"/>
    <w:rsid w:val="6D5A95B2"/>
    <w:rsid w:val="6D6AA199"/>
    <w:rsid w:val="6DB1CE2F"/>
    <w:rsid w:val="6DC6D244"/>
    <w:rsid w:val="6E2E0D0B"/>
    <w:rsid w:val="6EB79547"/>
    <w:rsid w:val="6F42A14D"/>
    <w:rsid w:val="6F7580C6"/>
    <w:rsid w:val="6FB86FC4"/>
    <w:rsid w:val="6FD7BE44"/>
    <w:rsid w:val="702F7E4A"/>
    <w:rsid w:val="704CA80D"/>
    <w:rsid w:val="709EDA30"/>
    <w:rsid w:val="70A3E08A"/>
    <w:rsid w:val="71201F66"/>
    <w:rsid w:val="714D9731"/>
    <w:rsid w:val="71859C7F"/>
    <w:rsid w:val="71B19528"/>
    <w:rsid w:val="71BF442A"/>
    <w:rsid w:val="7265BE01"/>
    <w:rsid w:val="72801453"/>
    <w:rsid w:val="72EBD1B6"/>
    <w:rsid w:val="7321FB9E"/>
    <w:rsid w:val="738B6C0C"/>
    <w:rsid w:val="739625B6"/>
    <w:rsid w:val="73D18CD3"/>
    <w:rsid w:val="74D8BF96"/>
    <w:rsid w:val="7500CAB0"/>
    <w:rsid w:val="7518914C"/>
    <w:rsid w:val="7557D05C"/>
    <w:rsid w:val="759B20A1"/>
    <w:rsid w:val="767366CD"/>
    <w:rsid w:val="76A40BBD"/>
    <w:rsid w:val="76EA7AAA"/>
    <w:rsid w:val="7731746F"/>
    <w:rsid w:val="776CEAA3"/>
    <w:rsid w:val="780A70D6"/>
    <w:rsid w:val="781E784D"/>
    <w:rsid w:val="7820C59C"/>
    <w:rsid w:val="7857554B"/>
    <w:rsid w:val="78D922D2"/>
    <w:rsid w:val="79312E0E"/>
    <w:rsid w:val="799C8E44"/>
    <w:rsid w:val="79EE6F07"/>
    <w:rsid w:val="7AF9F37B"/>
    <w:rsid w:val="7B04B44D"/>
    <w:rsid w:val="7B3F1D3B"/>
    <w:rsid w:val="7B4967A6"/>
    <w:rsid w:val="7B55C49A"/>
    <w:rsid w:val="7BBB2946"/>
    <w:rsid w:val="7BFD5DAE"/>
    <w:rsid w:val="7BFD907F"/>
    <w:rsid w:val="7C0CE97A"/>
    <w:rsid w:val="7C1819A2"/>
    <w:rsid w:val="7C4921EB"/>
    <w:rsid w:val="7CD68CE6"/>
    <w:rsid w:val="7D00C7E1"/>
    <w:rsid w:val="7D00FAB2"/>
    <w:rsid w:val="7D18F41F"/>
    <w:rsid w:val="7D3C73F1"/>
    <w:rsid w:val="7D601522"/>
    <w:rsid w:val="7D84A443"/>
    <w:rsid w:val="7DC1CADB"/>
    <w:rsid w:val="7E043214"/>
    <w:rsid w:val="7E193629"/>
    <w:rsid w:val="7E997DB3"/>
    <w:rsid w:val="7F0A2BFD"/>
    <w:rsid w:val="7F7EE2F5"/>
    <w:rsid w:val="7FB39B2C"/>
    <w:rsid w:val="7FF2D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6530698B"/>
  <w15:chartTrackingRefBased/>
  <w15:docId w15:val="{B175B2CE-7723-4CB6-8FE0-B8C4EBBE4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6"/>
      </w:numPr>
      <w:pBdr>
        <w:bottom w:val="single" w:sz="4" w:space="1" w:color="595959" w:themeColor="text1" w:themeTint="A6"/>
      </w:pBdr>
      <w:spacing w:before="360"/>
      <w:ind w:left="72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6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6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6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6C49C8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05760A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styleId="Meno">
    <w:name w:val="Mention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styleId="MenoPendente">
    <w:name w:val="Unresolved Mention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ontepargpadro"/>
    <w:rsid w:val="00043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3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a3a971c69bb067982cc92f7e591bf11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0f7231ec07b8e6d69fe138db2d8bfcf8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  <Pessoa xmlns="f1fd1041-1cd4-4b41-b7f1-b8a36cda50e2">
      <UserInfo>
        <DisplayName/>
        <AccountId xsi:nil="true"/>
        <AccountType/>
      </UserInfo>
    </Pesso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BE56A-3AFC-48D9-9B17-EB32CC80D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d1041-1cd4-4b41-b7f1-b8a36cda50e2"/>
    <ds:schemaRef ds:uri="a804a020-79b1-4ea9-a0c2-635fca6c93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7c1e33ad-a271-4df6-bac1-5cef531fe9e6"/>
    <ds:schemaRef ds:uri="13febdd3-1e27-4bfe-a996-781c5a6c8d7a"/>
    <ds:schemaRef ds:uri="9bacb99a-8df3-4ffa-9e16-abc0157355e7"/>
    <ds:schemaRef ds:uri="7e596291-16bd-4034-99bd-dbdc888a5565"/>
    <ds:schemaRef ds:uri="a804a020-79b1-4ea9-a0c2-635fca6c939d"/>
    <ds:schemaRef ds:uri="f1fd1041-1cd4-4b41-b7f1-b8a36cda50e2"/>
  </ds:schemaRefs>
</ds:datastoreItem>
</file>

<file path=customXml/itemProps3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E07475-2705-45AA-A436-AE6372F8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6598</Words>
  <Characters>35633</Characters>
  <Application>Microsoft Office Word</Application>
  <DocSecurity>0</DocSecurity>
  <Lines>296</Lines>
  <Paragraphs>84</Paragraphs>
  <ScaleCrop>false</ScaleCrop>
  <Company>Anatel</Company>
  <LinksUpToDate>false</LinksUpToDate>
  <CharactersWithSpaces>42147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Kai de Andrade Lima</cp:lastModifiedBy>
  <cp:revision>124</cp:revision>
  <cp:lastPrinted>2021-04-09T06:40:00Z</cp:lastPrinted>
  <dcterms:created xsi:type="dcterms:W3CDTF">2022-01-29T12:02:00Z</dcterms:created>
  <dcterms:modified xsi:type="dcterms:W3CDTF">2025-11-13T14:30:00Z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